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65" w:rsidRPr="00620FC9" w:rsidRDefault="00BA0838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262890</wp:posOffset>
            </wp:positionV>
            <wp:extent cx="1593850" cy="920750"/>
            <wp:effectExtent l="19050" t="0" r="6350" b="0"/>
            <wp:wrapTight wrapText="right">
              <wp:wrapPolygon edited="0">
                <wp:start x="-258" y="0"/>
                <wp:lineTo x="-258" y="21004"/>
                <wp:lineTo x="21686" y="21004"/>
                <wp:lineTo x="21686" y="0"/>
                <wp:lineTo x="-258" y="0"/>
              </wp:wrapPolygon>
            </wp:wrapTight>
            <wp:docPr id="14" name="Рисунок 14" descr="PDF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DF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FF78B1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B12820" w:rsidRPr="004B3B72">
        <w:rPr>
          <w:rFonts w:ascii="Times New Roman" w:hAnsi="Times New Roman"/>
          <w:b/>
          <w:sz w:val="24"/>
          <w:szCs w:val="24"/>
        </w:rPr>
        <w:t>П</w:t>
      </w:r>
      <w:r w:rsidRPr="004B3B72">
        <w:rPr>
          <w:rFonts w:ascii="Times New Roman" w:hAnsi="Times New Roman"/>
          <w:b/>
          <w:sz w:val="24"/>
          <w:szCs w:val="24"/>
        </w:rPr>
        <w:t>риложение</w:t>
      </w:r>
      <w:r w:rsidR="00B12820" w:rsidRPr="004B3B72">
        <w:rPr>
          <w:rFonts w:ascii="Times New Roman" w:hAnsi="Times New Roman"/>
          <w:b/>
          <w:sz w:val="24"/>
          <w:szCs w:val="24"/>
        </w:rPr>
        <w:t xml:space="preserve"> №</w:t>
      </w:r>
      <w:r w:rsidR="008258E5">
        <w:rPr>
          <w:rFonts w:ascii="Times New Roman" w:hAnsi="Times New Roman"/>
          <w:b/>
          <w:sz w:val="24"/>
          <w:szCs w:val="24"/>
        </w:rPr>
        <w:t>25</w:t>
      </w:r>
    </w:p>
    <w:p w:rsidR="00607FE2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BA0838">
        <w:rPr>
          <w:rFonts w:ascii="Times New Roman" w:hAnsi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sz w:val="24"/>
          <w:szCs w:val="24"/>
        </w:rPr>
        <w:t>к Д</w:t>
      </w:r>
      <w:r w:rsidR="00FF78B1" w:rsidRPr="004B3B72">
        <w:rPr>
          <w:rFonts w:ascii="Times New Roman" w:hAnsi="Times New Roman"/>
          <w:b/>
          <w:sz w:val="24"/>
          <w:szCs w:val="24"/>
        </w:rPr>
        <w:t>оговору №</w:t>
      </w:r>
      <w:r w:rsidR="00825D6C">
        <w:rPr>
          <w:rFonts w:ascii="Times New Roman" w:hAnsi="Times New Roman"/>
          <w:b/>
          <w:sz w:val="24"/>
          <w:szCs w:val="24"/>
        </w:rPr>
        <w:t>_______</w:t>
      </w:r>
      <w:r w:rsidR="00FF78B1" w:rsidRPr="004B3B72">
        <w:rPr>
          <w:rFonts w:ascii="Times New Roman" w:hAnsi="Times New Roman"/>
          <w:b/>
          <w:sz w:val="24"/>
          <w:szCs w:val="24"/>
        </w:rPr>
        <w:t xml:space="preserve"> </w:t>
      </w:r>
    </w:p>
    <w:p w:rsidR="00FF78B1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258E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FF78B1" w:rsidRPr="004B3B72">
        <w:rPr>
          <w:rFonts w:ascii="Times New Roman" w:hAnsi="Times New Roman"/>
          <w:b/>
          <w:sz w:val="24"/>
          <w:szCs w:val="24"/>
        </w:rPr>
        <w:t>от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 «</w:t>
      </w:r>
      <w:r w:rsidR="00825D6C">
        <w:rPr>
          <w:rFonts w:ascii="Times New Roman" w:hAnsi="Times New Roman"/>
          <w:b/>
          <w:sz w:val="24"/>
          <w:szCs w:val="24"/>
        </w:rPr>
        <w:t>__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» </w:t>
      </w:r>
      <w:r w:rsidR="00825D6C">
        <w:rPr>
          <w:rFonts w:ascii="Times New Roman" w:hAnsi="Times New Roman"/>
          <w:b/>
          <w:sz w:val="24"/>
          <w:szCs w:val="24"/>
        </w:rPr>
        <w:t>_______ 201_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 г.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ВВЕДЕНЫ В ДЕЙСТВИЕ</w:t>
      </w:r>
    </w:p>
    <w:p w:rsidR="003B14F1" w:rsidRDefault="008258E5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Приказом </w:t>
      </w:r>
      <w:r w:rsidR="003B14F1">
        <w:rPr>
          <w:rFonts w:ascii="Arial" w:hAnsi="Arial" w:cs="Arial"/>
          <w:b/>
          <w:sz w:val="20"/>
          <w:szCs w:val="20"/>
        </w:rPr>
        <w:t>АО «Ванкорнефть»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«31» октября 2013 №2477</w:t>
      </w: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BB40BD" w:rsidP="00864A65">
      <w:pPr>
        <w:rPr>
          <w:rFonts w:ascii="EuropeDemiC" w:hAnsi="EuropeDemiC"/>
          <w:sz w:val="20"/>
          <w:szCs w:val="20"/>
        </w:rPr>
      </w:pPr>
      <w:r w:rsidRPr="00BB40BD">
        <w:rPr>
          <w:rFonts w:ascii="Arial" w:hAnsi="Arial" w:cs="Arial"/>
          <w:b/>
          <w:noProof/>
          <w:sz w:val="20"/>
          <w:szCs w:val="20"/>
        </w:rPr>
        <w:pict>
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">
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2954;top:8716;width:7632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<v:textbox>
                  <w:txbxContent>
                    <w:p w:rsidR="00B12820" w:rsidRPr="009D6A55" w:rsidRDefault="00B12820" w:rsidP="00FA76B7">
                      <w:pPr>
                        <w:spacing w:before="120"/>
                        <w:jc w:val="right"/>
                        <w:rPr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t>МЕТОДИЧЕСКИЕ УКАЗАНИЯ</w:t>
                      </w: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br/>
                        <w:t>КОМПАНИИ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9" type="#_x0000_t32" style="position:absolute;left:6131;top:8716;width:4871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<v:shape id="Arc 32" o:spid="_x0000_s1030" style="position:absolute;left:10586;top:8717;width:511;height:648;flip:x;visibility:visible" coordsize="21496,21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adj="0,,0" path="m4090,-1nfc13477,1810,20558,9576,21495,19091em4090,-1nsc13477,1810,20558,9576,21495,19091l,21209,4090,-1xe" filled="f" strokecolor="#fdd208" strokeweight="1.5pt">
                <v:stroke joinstyle="round"/>
                <v:formulas/>
                <v:path arrowok="t" o:extrusionok="f" o:connecttype="custom" o:connectlocs="0,0;0,0;0,0" o:connectangles="0,0,0"/>
              </v:shape>
              <v:shape id="AutoShape 33" o:spid="_x0000_s1031" type="#_x0000_t32" style="position:absolute;left:9179;top:9298;width:1407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</v:group>
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AutoShape 35" o:spid="_x0000_s1033" type="#_x0000_t32" style="position:absolute;left:1578;top:10023;width:4745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<v:path arrowok="t" o:connecttype="custom" o:connectlocs="0,11747;280,1881;1299,552;4015,729" o:connectangles="0,0,0,0"/>
              </v:shape>
              <v:shape id="Text Box 37" o:spid="_x0000_s1035" type="#_x0000_t202" style="position:absolute;left:2160;top:9335;width:8060;height: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<v:textbox>
                  <w:txbxContent>
                    <w:p w:rsidR="00B12820" w:rsidRPr="00616938" w:rsidRDefault="00B12820" w:rsidP="00864A65">
                      <w:pPr>
                        <w:rPr>
                          <w:rFonts w:ascii="Arial" w:hAnsi="Arial" w:cs="Arial"/>
                        </w:rPr>
                      </w:pP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ТРЕБОВАНИЯ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К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РАЗМЕЩЕНИЮ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, ОБУСТРОЙСТВУ И ЭКСПЛУАТАЦИИ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ПОДРЯДНЫМИ ОРГАНИЗАЦИЯМИ СООРУЖЕНИЙ И ОБОРУДОВАНИЯ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НА МЕСТОРОЖДЕНИЯХ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E0FA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КОМПАНИИ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(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ВКЛЮЧАЯ ВРЕМЕННЫЕ ЗДАНИЯ И СООРУЖЕНИЯ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)</w:t>
                      </w:r>
                    </w:p>
                    <w:p w:rsidR="00B12820" w:rsidRPr="00366EBA" w:rsidRDefault="00B12820" w:rsidP="00864A65">
                      <w:pPr>
                        <w:spacing w:before="240"/>
                        <w:rPr>
                          <w:rFonts w:ascii="Arial" w:hAnsi="Arial" w:cs="Arial"/>
                          <w:b/>
                          <w:spacing w:val="-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3106D6" w:rsidRDefault="00864A65" w:rsidP="00864A65">
      <w:pPr>
        <w:jc w:val="center"/>
        <w:rPr>
          <w:rFonts w:ascii="EuropeDemiC" w:hAnsi="EuropeDemiC"/>
          <w:sz w:val="20"/>
          <w:szCs w:val="20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F65971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0E5184" w:rsidRPr="000E5184">
        <w:rPr>
          <w:rFonts w:ascii="Arial" w:hAnsi="Arial" w:cs="Arial"/>
          <w:b/>
          <w:snapToGrid w:val="0"/>
        </w:rPr>
        <w:t xml:space="preserve">П1-01.04 М-0008 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tbl>
      <w:tblPr>
        <w:tblpPr w:leftFromText="180" w:rightFromText="180" w:vertAnchor="text" w:horzAnchor="margin" w:tblpY="158"/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962"/>
      </w:tblGrid>
      <w:tr w:rsidR="00087469" w:rsidRPr="002014DE" w:rsidTr="000B1FA1">
        <w:trPr>
          <w:trHeight w:val="870"/>
        </w:trPr>
        <w:tc>
          <w:tcPr>
            <w:tcW w:w="5173" w:type="dxa"/>
          </w:tcPr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ПОДРЯДЧИК</w:t>
            </w:r>
            <w:r w:rsidRPr="0057466A">
              <w:rPr>
                <w:b/>
              </w:rPr>
              <w:t>:</w:t>
            </w:r>
          </w:p>
          <w:p w:rsidR="00087469" w:rsidRDefault="00825D6C" w:rsidP="000B1FA1">
            <w:pPr>
              <w:pStyle w:val="afb"/>
              <w:spacing w:before="0" w:beforeAutospacing="0" w:after="0" w:afterAutospacing="0"/>
              <w:jc w:val="both"/>
            </w:pPr>
            <w:r>
              <w:t>___</w:t>
            </w:r>
            <w:r w:rsidR="00087469">
              <w:t xml:space="preserve"> «</w:t>
            </w:r>
            <w:r>
              <w:t>___________________</w:t>
            </w:r>
            <w:r w:rsidR="00087469">
              <w:t>»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 w:rsidRPr="0057466A">
              <w:t>Генеральный директор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 w:rsidRPr="0057466A">
              <w:rPr>
                <w:b/>
              </w:rPr>
              <w:t xml:space="preserve">__________________ </w:t>
            </w:r>
            <w:r w:rsidRPr="0057466A">
              <w:t xml:space="preserve"> 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  <w:r w:rsidRPr="0057466A">
              <w:rPr>
                <w:b/>
              </w:rPr>
              <w:t>:</w:t>
            </w: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  <w:r>
              <w:t>ООО «БНГРЭ»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>
              <w:t>Генеральный директор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 xml:space="preserve">_________________ </w:t>
            </w:r>
            <w:r>
              <w:rPr>
                <w:b/>
              </w:rPr>
              <w:t>А.Ф. Плешаков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</w:tr>
    </w:tbl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B12820" w:rsidP="00864A65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КРАСНОЯРСК</w:t>
      </w:r>
      <w:r w:rsidR="00864A65" w:rsidRPr="00A66470">
        <w:rPr>
          <w:rFonts w:ascii="Arial" w:hAnsi="Arial" w:cs="Arial"/>
          <w:b/>
          <w:sz w:val="18"/>
          <w:szCs w:val="18"/>
        </w:rPr>
        <w:t xml:space="preserve">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</w:t>
      </w:r>
      <w:r w:rsidR="00B12820">
        <w:rPr>
          <w:rFonts w:ascii="Arial" w:hAnsi="Arial" w:cs="Arial"/>
          <w:b/>
          <w:sz w:val="18"/>
          <w:szCs w:val="18"/>
        </w:rPr>
        <w:t>5 г.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9" w:name="_Toc149983185"/>
    <w:bookmarkStart w:id="10" w:name="_Toc149985379"/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BB40BD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BB40BD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9"/>
          <w:footerReference w:type="default" r:id="rId1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B40B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BB40BD" w:rsidP="004D35A7">
      <w:pPr>
        <w:sectPr w:rsidR="004D35A7" w:rsidRPr="004D35A7" w:rsidSect="00187417">
          <w:footerReference w:type="default" r:id="rId1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1" w:name="_Toc153013087"/>
      <w:bookmarkStart w:id="12" w:name="_Toc156727012"/>
      <w:bookmarkEnd w:id="9"/>
      <w:bookmarkEnd w:id="10"/>
    </w:p>
    <w:p w:rsidR="002A2B12" w:rsidRDefault="002A2B12" w:rsidP="004D35A7">
      <w:pPr>
        <w:pStyle w:val="11"/>
      </w:pPr>
      <w:bookmarkStart w:id="13" w:name="_Toc356316486"/>
      <w:r w:rsidRPr="002B6B91">
        <w:lastRenderedPageBreak/>
        <w:t>Вводные положения</w:t>
      </w:r>
      <w:bookmarkEnd w:id="11"/>
      <w:bookmarkEnd w:id="12"/>
      <w:bookmarkEnd w:id="13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4" w:name="_Toc149983186"/>
      <w:bookmarkStart w:id="15" w:name="_Toc149985380"/>
      <w:bookmarkStart w:id="16" w:name="_Toc153013088"/>
      <w:bookmarkStart w:id="17" w:name="_Toc156727013"/>
      <w:bookmarkStart w:id="18" w:name="_Toc356316487"/>
      <w:r w:rsidRPr="002B6B91">
        <w:t>Введение</w:t>
      </w:r>
      <w:bookmarkEnd w:id="14"/>
      <w:bookmarkEnd w:id="15"/>
      <w:bookmarkEnd w:id="16"/>
      <w:bookmarkEnd w:id="17"/>
      <w:bookmarkEnd w:id="18"/>
    </w:p>
    <w:p w:rsidR="002B6B91" w:rsidRPr="002B6B91" w:rsidRDefault="002B6B91" w:rsidP="002B6B91"/>
    <w:p w:rsidR="0054658A" w:rsidRDefault="00AE409B" w:rsidP="006D5B14">
      <w:pPr>
        <w:jc w:val="both"/>
      </w:pPr>
      <w:bookmarkStart w:id="19" w:name="_Toc149983187"/>
      <w:bookmarkStart w:id="20" w:name="_Toc149985381"/>
      <w:bookmarkStart w:id="21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271645">
        <w:t>(</w:t>
      </w:r>
      <w:r w:rsidR="00CB4352">
        <w:t>далее</w:t>
      </w:r>
      <w:r w:rsidR="00271645">
        <w:t xml:space="preserve"> –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правилпромышленной</w:t>
      </w:r>
      <w:r w:rsidR="00174C5F">
        <w:t>,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Pr="00BB2BB4">
        <w:t>охраны труда и здоровья работников подрядной организации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9C4395">
        <w:t xml:space="preserve">при обеспечении  охраны </w:t>
      </w:r>
      <w:r w:rsidR="000604DC">
        <w:t>имущества, пропускного и внутриобъектового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2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3" w:name="_Toc356316488"/>
      <w:r w:rsidRPr="002B6B91">
        <w:t>Цел</w:t>
      </w:r>
      <w:bookmarkEnd w:id="19"/>
      <w:bookmarkEnd w:id="20"/>
      <w:r w:rsidRPr="002B6B91">
        <w:t>и</w:t>
      </w:r>
      <w:bookmarkEnd w:id="21"/>
      <w:bookmarkEnd w:id="22"/>
      <w:bookmarkEnd w:id="23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0A4F9F" w:rsidRPr="00BB2BB4">
        <w:t>месторождений нефти и газа</w:t>
      </w:r>
      <w:r w:rsidR="00D405A8">
        <w:t>.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4" w:name="_Toc149983188"/>
      <w:bookmarkStart w:id="25" w:name="_Toc149985382"/>
      <w:bookmarkStart w:id="26" w:name="_Toc153013090"/>
      <w:bookmarkStart w:id="27" w:name="_Toc156727016"/>
      <w:bookmarkStart w:id="28" w:name="_Toc270338729"/>
      <w:bookmarkStart w:id="29" w:name="_Toc356316489"/>
      <w:r w:rsidRPr="002B6B91">
        <w:t>Задач</w:t>
      </w:r>
      <w:bookmarkEnd w:id="24"/>
      <w:bookmarkEnd w:id="25"/>
      <w:bookmarkEnd w:id="26"/>
      <w:bookmarkEnd w:id="27"/>
      <w:r w:rsidR="00871ED7" w:rsidRPr="002B6B91">
        <w:t>и</w:t>
      </w:r>
      <w:bookmarkEnd w:id="28"/>
      <w:bookmarkEnd w:id="29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452430" w:rsidRPr="00BB2BB4">
        <w:t xml:space="preserve">требований </w:t>
      </w:r>
      <w:r w:rsidR="0097695C">
        <w:t>ОАО «НК «Роснефть»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190A00" w:rsidRPr="00BB2BB4">
        <w:t xml:space="preserve">на территории </w:t>
      </w:r>
      <w:r w:rsidR="000719B1">
        <w:t>месторождений,</w:t>
      </w:r>
      <w:r w:rsidR="00E43D0E" w:rsidRPr="00BB2BB4">
        <w:t>эксплуатируемых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0" w:name="_Toc149983189"/>
      <w:bookmarkStart w:id="31" w:name="_Toc149985383"/>
      <w:bookmarkStart w:id="32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>
        <w:t>норм и правил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внутриобъектного режима</w:t>
      </w:r>
      <w:r w:rsidR="00DE7872" w:rsidRPr="00BB2BB4">
        <w:t>на территории временной базыподрядной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электро</w:t>
      </w:r>
      <w:r w:rsidR="00BC16E7">
        <w:t>- и тепло</w:t>
      </w:r>
      <w:r w:rsidR="00D812F1">
        <w:t>энергией</w:t>
      </w:r>
      <w:bookmarkStart w:id="33" w:name="_Toc156727017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4" w:name="_Toc356316490"/>
      <w:r w:rsidRPr="002B6B91">
        <w:t>Область действия</w:t>
      </w:r>
      <w:bookmarkEnd w:id="30"/>
      <w:bookmarkEnd w:id="31"/>
      <w:bookmarkEnd w:id="32"/>
      <w:bookmarkEnd w:id="33"/>
      <w:bookmarkEnd w:id="34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Pr="00881883">
        <w:t>обязател</w:t>
      </w:r>
      <w:r w:rsidR="00C5031D">
        <w:t>ьн</w:t>
      </w:r>
      <w:r w:rsidR="00AE409B">
        <w:t>ы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>Департамента нефтегаздобычи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822AA8" w:rsidRPr="00822AA8">
        <w:t>в своей деятельности взаимодействуют с подрядными организациями, по вопросам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</w:p>
    <w:p w:rsidR="008D4127" w:rsidRDefault="008D4127" w:rsidP="002B6B91">
      <w:pPr>
        <w:jc w:val="both"/>
      </w:pPr>
    </w:p>
    <w:p w:rsidR="00FD1FFB" w:rsidRPr="00F53D8B" w:rsidRDefault="00F23716" w:rsidP="002B6B91">
      <w:pPr>
        <w:jc w:val="both"/>
      </w:pPr>
      <w:r w:rsidRPr="00F53D8B">
        <w:rPr>
          <w:highlight w:val="yellow"/>
        </w:rPr>
        <w:t xml:space="preserve">Дочерние общества </w:t>
      </w:r>
      <w:r w:rsidR="0097695C" w:rsidRPr="00F53D8B">
        <w:rPr>
          <w:highlight w:val="yellow"/>
        </w:rPr>
        <w:t>ОАО «НК «Роснефть»</w:t>
      </w:r>
      <w:r w:rsidRPr="00F53D8B">
        <w:rPr>
          <w:highlight w:val="yellow"/>
        </w:rPr>
        <w:t xml:space="preserve"> при оформлении договоров с подрядными организациями, </w:t>
      </w:r>
      <w:r w:rsidR="00D86EBF" w:rsidRPr="00F53D8B">
        <w:rPr>
          <w:highlight w:val="yellow"/>
        </w:rPr>
        <w:t xml:space="preserve">в результате исполнения которых, у подрядной организации возникает необходимость в организации Базы на месторождении, </w:t>
      </w:r>
      <w:r w:rsidRPr="00F53D8B">
        <w:rPr>
          <w:highlight w:val="yellow"/>
        </w:rPr>
        <w:t xml:space="preserve">обязаны включать в условия договоров пункт о неукоснительном выполнении требований настоящих </w:t>
      </w:r>
      <w:r w:rsidRPr="00F53D8B">
        <w:rPr>
          <w:rFonts w:ascii="Arial" w:hAnsi="Arial"/>
          <w:b/>
          <w:i/>
          <w:caps/>
          <w:sz w:val="20"/>
          <w:highlight w:val="yellow"/>
        </w:rPr>
        <w:t>МЕТОДИЧЕСКИх УКАЗАНИЙ</w:t>
      </w:r>
      <w:r w:rsidRPr="00F53D8B">
        <w:rPr>
          <w:highlight w:val="yellow"/>
        </w:rPr>
        <w:t xml:space="preserve"> подрядными организациями</w:t>
      </w:r>
      <w:r w:rsidR="00D86EBF" w:rsidRPr="00F53D8B">
        <w:rPr>
          <w:highlight w:val="yellow"/>
        </w:rPr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5" w:name="_Toc149983190"/>
      <w:bookmarkStart w:id="36" w:name="_Toc149985384"/>
      <w:bookmarkStart w:id="37" w:name="_Toc153013092"/>
      <w:bookmarkStart w:id="38" w:name="_Toc156727018"/>
      <w:bookmarkStart w:id="39" w:name="_Toc356316491"/>
      <w:r w:rsidRPr="002B6B91">
        <w:t>Период действия и порядок внесения изменений</w:t>
      </w:r>
      <w:bookmarkEnd w:id="35"/>
      <w:bookmarkEnd w:id="36"/>
      <w:bookmarkEnd w:id="37"/>
      <w:bookmarkEnd w:id="38"/>
      <w:bookmarkEnd w:id="39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полномочийруководителей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>явля</w:t>
      </w:r>
      <w:r w:rsidR="004D69BD">
        <w:t>ю</w:t>
      </w:r>
      <w:r w:rsidRPr="00634E65">
        <w:t>тся:</w:t>
      </w:r>
      <w:r w:rsidR="00C5031D">
        <w:t>Департамент нефтегаздобычи</w:t>
      </w:r>
      <w:r w:rsidR="0097695C">
        <w:t>ОАО «НК «Роснефть»</w:t>
      </w:r>
      <w:r w:rsidR="00C5031D">
        <w:t>,</w:t>
      </w:r>
      <w:r w:rsidR="00574277">
        <w:t xml:space="preserve">а также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0278EA">
        <w:t>О</w:t>
      </w:r>
      <w:r w:rsidR="00C5031D">
        <w:t>бщества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согласованиюс</w:t>
      </w:r>
      <w:r w:rsidR="00C5031D">
        <w:t>Департаментом нефтегаздобычи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r>
        <w:t>нефтегаздобычи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5B45D7" w:rsidRPr="00D86EBF">
        <w:rPr>
          <w:bCs/>
        </w:rPr>
        <w:t>топ-менеджера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2"/>
          <w:footerReference w:type="default" r:id="rId1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0" w:name="_Toc149979454"/>
      <w:bookmarkStart w:id="41" w:name="_Toc149981755"/>
      <w:bookmarkStart w:id="42" w:name="_Toc149983143"/>
      <w:bookmarkStart w:id="43" w:name="_Toc150914942"/>
      <w:bookmarkStart w:id="44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5" w:name="_Toc356316492"/>
      <w:r w:rsidRPr="00CA708A">
        <w:lastRenderedPageBreak/>
        <w:t>Термины и определения</w:t>
      </w:r>
      <w:bookmarkEnd w:id="40"/>
      <w:bookmarkEnd w:id="41"/>
      <w:bookmarkEnd w:id="42"/>
      <w:bookmarkEnd w:id="43"/>
      <w:bookmarkEnd w:id="44"/>
      <w:bookmarkEnd w:id="45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t>–территория на месторождени</w:t>
      </w:r>
      <w:r>
        <w:t>и,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договору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Pr="00A06040">
        <w:rPr>
          <w:b/>
        </w:rPr>
        <w:t>–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4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hyperlink r:id="rId15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взрыво-,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6" w:name="_Toc149983192"/>
      <w:bookmarkStart w:id="47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Обществ Группы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>кустовая площадка и т.п.) на которой: используются, производятся, перерабатываются, хранятся или транспортируются радиоактивные, пожаровзрывоопасные,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8" w:name="_Toc356316493"/>
      <w:bookmarkEnd w:id="46"/>
      <w:bookmarkEnd w:id="47"/>
      <w:r>
        <w:lastRenderedPageBreak/>
        <w:t>ОБОЗНАЧЕНИЯ И СОКРАЩЕНИЯ</w:t>
      </w:r>
      <w:bookmarkEnd w:id="48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 w:rsidR="006073A7">
        <w:t>–горючая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181A63">
        <w:t>Общества Группы</w:t>
      </w:r>
      <w:r w:rsidR="007F7F42">
        <w:t>,</w:t>
      </w:r>
      <w:r w:rsidR="00674FDA" w:rsidRPr="00D702A0">
        <w:t>ответственное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97695C">
        <w:t>ОАО «НК «Роснефть»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 w:rsidR="00315105">
        <w:t>–устройство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49" w:name="_Toc149983195"/>
      <w:bookmarkStart w:id="50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FE2AD6">
        <w:t xml:space="preserve">- </w:t>
      </w:r>
      <w:r w:rsidR="00D44668" w:rsidRPr="00FE2AD6">
        <w:t xml:space="preserve">центральная </w:t>
      </w:r>
      <w:r w:rsidR="006D5B14" w:rsidRPr="00FE2AD6">
        <w:t>инженерно технологическая служба (управление)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>
        <w:t>–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7"/>
          <w:headerReference w:type="default" r:id="rId18"/>
          <w:headerReference w:type="firs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1" w:name="_Toc356316494"/>
      <w:r w:rsidRPr="00CA708A">
        <w:lastRenderedPageBreak/>
        <w:t>общие положения</w:t>
      </w:r>
      <w:bookmarkEnd w:id="51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Pr="00BB2BB4">
        <w:t>баз на лицензионных участках  месторождений нефти и газа, эксплуатируемых</w:t>
      </w:r>
      <w:r w:rsidR="005E73FB">
        <w:t>ОГ</w:t>
      </w:r>
      <w:r w:rsidR="0035538F">
        <w:t>.</w:t>
      </w:r>
      <w:r w:rsidRPr="00BB2BB4">
        <w:t>Выполнение данных</w:t>
      </w:r>
      <w:r>
        <w:t xml:space="preserve"> требований подрядными организациямиобеспечит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5E73FB">
        <w:t>ОГ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r w:rsidR="00832729" w:rsidRPr="00EA5B1E">
        <w:t>Компании</w:t>
      </w:r>
      <w:r w:rsidRPr="00EA5B1E">
        <w:t xml:space="preserve">и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Pr="00886DD2">
        <w:t xml:space="preserve">и </w:t>
      </w:r>
      <w:r w:rsidR="003F583E" w:rsidRPr="00886DD2">
        <w:t>утвержденно</w:t>
      </w:r>
      <w:r w:rsidR="003F583E">
        <w:t xml:space="preserve">гоЛНД </w:t>
      </w:r>
      <w:r w:rsidRPr="00886DD2">
        <w:t xml:space="preserve">о пропускном и внутриобъектовом режимах на объектах </w:t>
      </w:r>
      <w:r w:rsidR="005E73FB">
        <w:t>ОГ</w:t>
      </w:r>
      <w:r w:rsidRPr="00886DD2">
        <w:t>.</w:t>
      </w:r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2B1D6E">
        <w:rPr>
          <w:highlight w:val="yellow"/>
        </w:rPr>
        <w:t>По</w:t>
      </w:r>
      <w:r w:rsidR="002353A1" w:rsidRPr="002B1D6E">
        <w:rPr>
          <w:highlight w:val="yellow"/>
        </w:rPr>
        <w:t xml:space="preserve">сле </w:t>
      </w:r>
      <w:r w:rsidRPr="002B1D6E">
        <w:rPr>
          <w:highlight w:val="yellow"/>
        </w:rPr>
        <w:t>заключения дог</w:t>
      </w:r>
      <w:r w:rsidR="002353A1" w:rsidRPr="002B1D6E">
        <w:rPr>
          <w:highlight w:val="yellow"/>
        </w:rPr>
        <w:t xml:space="preserve">овора с </w:t>
      </w:r>
      <w:r w:rsidR="00526C3E" w:rsidRPr="002B1D6E">
        <w:rPr>
          <w:highlight w:val="yellow"/>
        </w:rPr>
        <w:t>п</w:t>
      </w:r>
      <w:r w:rsidR="002353A1" w:rsidRPr="002B1D6E">
        <w:rPr>
          <w:highlight w:val="yellow"/>
        </w:rPr>
        <w:t>одрядной организацией</w:t>
      </w:r>
      <w:r w:rsidR="002F4306" w:rsidRPr="002B1D6E">
        <w:rPr>
          <w:highlight w:val="yellow"/>
        </w:rPr>
        <w:t>,</w:t>
      </w:r>
      <w:r w:rsidR="00AF233F" w:rsidRPr="002B1D6E">
        <w:rPr>
          <w:highlight w:val="yellow"/>
        </w:rPr>
        <w:t>р</w:t>
      </w:r>
      <w:r w:rsidRPr="002B1D6E">
        <w:rPr>
          <w:highlight w:val="yellow"/>
        </w:rPr>
        <w:t xml:space="preserve">уководители </w:t>
      </w:r>
      <w:r w:rsidR="005E73FB" w:rsidRPr="002B1D6E">
        <w:rPr>
          <w:highlight w:val="yellow"/>
        </w:rPr>
        <w:t>ОГ</w:t>
      </w:r>
      <w:r w:rsidRPr="002B1D6E">
        <w:rPr>
          <w:highlight w:val="yellow"/>
        </w:rPr>
        <w:t xml:space="preserve">обеспечивают </w:t>
      </w:r>
      <w:r w:rsidR="003C2A87" w:rsidRPr="002B1D6E">
        <w:rPr>
          <w:highlight w:val="yellow"/>
        </w:rPr>
        <w:t xml:space="preserve">передачу земельного </w:t>
      </w:r>
      <w:r w:rsidRPr="002B1D6E">
        <w:rPr>
          <w:highlight w:val="yellow"/>
        </w:rPr>
        <w:t xml:space="preserve">участка под размещение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 xml:space="preserve"> в соответствии с планом полученным </w:t>
      </w:r>
      <w:r w:rsidR="003C2A87" w:rsidRPr="002B1D6E">
        <w:rPr>
          <w:highlight w:val="yellow"/>
        </w:rPr>
        <w:t xml:space="preserve">подразделением </w:t>
      </w:r>
      <w:r w:rsidR="003F5D8B" w:rsidRPr="002B1D6E">
        <w:rPr>
          <w:highlight w:val="yellow"/>
        </w:rPr>
        <w:t>СЗ и МР</w:t>
      </w:r>
      <w:r w:rsidR="003C2A87" w:rsidRPr="002B1D6E">
        <w:rPr>
          <w:highlight w:val="yellow"/>
        </w:rPr>
        <w:t xml:space="preserve">и </w:t>
      </w:r>
      <w:r w:rsidRPr="002B1D6E">
        <w:rPr>
          <w:highlight w:val="yellow"/>
        </w:rPr>
        <w:t xml:space="preserve">приглашением </w:t>
      </w:r>
      <w:r w:rsidR="00035995" w:rsidRPr="002B1D6E">
        <w:rPr>
          <w:highlight w:val="yellow"/>
        </w:rPr>
        <w:t xml:space="preserve">представителя </w:t>
      </w:r>
      <w:r w:rsidR="003F5D8B" w:rsidRPr="002B1D6E">
        <w:rPr>
          <w:highlight w:val="yellow"/>
        </w:rPr>
        <w:t>РИТС</w:t>
      </w:r>
      <w:r w:rsidR="00035995" w:rsidRPr="002B1D6E">
        <w:rPr>
          <w:highlight w:val="yellow"/>
        </w:rPr>
        <w:t xml:space="preserve"> региона</w:t>
      </w:r>
      <w:r w:rsidR="003E57D6" w:rsidRPr="002B1D6E">
        <w:rPr>
          <w:highlight w:val="yellow"/>
        </w:rPr>
        <w:t xml:space="preserve">, </w:t>
      </w:r>
      <w:r w:rsidR="003C2A87" w:rsidRPr="002B1D6E">
        <w:rPr>
          <w:highlight w:val="yellow"/>
        </w:rPr>
        <w:t xml:space="preserve">на территории деятельности </w:t>
      </w:r>
      <w:r w:rsidRPr="002B1D6E">
        <w:rPr>
          <w:highlight w:val="yellow"/>
        </w:rPr>
        <w:t xml:space="preserve"> которого </w:t>
      </w:r>
      <w:r w:rsidR="003C2A87" w:rsidRPr="002B1D6E">
        <w:rPr>
          <w:highlight w:val="yellow"/>
        </w:rPr>
        <w:t xml:space="preserve">будут  размещены сооружения </w:t>
      </w:r>
      <w:r w:rsidR="003E57D6" w:rsidRPr="002B1D6E">
        <w:rPr>
          <w:highlight w:val="yellow"/>
        </w:rPr>
        <w:t xml:space="preserve">и </w:t>
      </w:r>
      <w:r w:rsidR="003C2A87" w:rsidRPr="002B1D6E">
        <w:rPr>
          <w:highlight w:val="yellow"/>
        </w:rPr>
        <w:t xml:space="preserve">оборудование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9E1776" w:rsidRPr="002B1D6E">
        <w:rPr>
          <w:highlight w:val="yellow"/>
        </w:rPr>
        <w:t xml:space="preserve"> подрядной организации</w:t>
      </w:r>
      <w:r w:rsidR="004D58BF" w:rsidRPr="002B1D6E">
        <w:rPr>
          <w:highlight w:val="yellow"/>
        </w:rPr>
        <w:t>. В</w:t>
      </w:r>
      <w:r w:rsidR="002F4306" w:rsidRPr="002B1D6E">
        <w:rPr>
          <w:highlight w:val="yellow"/>
        </w:rPr>
        <w:t xml:space="preserve">течение </w:t>
      </w:r>
      <w:r w:rsidR="004A39D9" w:rsidRPr="002B1D6E">
        <w:rPr>
          <w:highlight w:val="yellow"/>
        </w:rPr>
        <w:t xml:space="preserve">5-ти </w:t>
      </w:r>
      <w:r w:rsidR="000407BF" w:rsidRPr="002B1D6E">
        <w:rPr>
          <w:highlight w:val="yellow"/>
        </w:rPr>
        <w:t>рабочих дней</w:t>
      </w:r>
      <w:r w:rsidR="004A39D9" w:rsidRPr="002B1D6E">
        <w:rPr>
          <w:highlight w:val="yellow"/>
        </w:rPr>
        <w:t xml:space="preserve">,  </w:t>
      </w:r>
      <w:r w:rsidR="009E0C9A" w:rsidRPr="002B1D6E">
        <w:rPr>
          <w:highlight w:val="yellow"/>
        </w:rPr>
        <w:t>руководители</w:t>
      </w:r>
      <w:r w:rsidR="00374AE9" w:rsidRPr="002B1D6E">
        <w:rPr>
          <w:highlight w:val="yellow"/>
        </w:rPr>
        <w:t>СП</w:t>
      </w:r>
      <w:r w:rsidR="005E73FB" w:rsidRPr="002B1D6E">
        <w:rPr>
          <w:highlight w:val="yellow"/>
        </w:rPr>
        <w:t>ОГ</w:t>
      </w:r>
      <w:r w:rsidR="004A39D9" w:rsidRPr="002B1D6E">
        <w:rPr>
          <w:highlight w:val="yellow"/>
        </w:rPr>
        <w:t>уведомля</w:t>
      </w:r>
      <w:r w:rsidR="002353A1" w:rsidRPr="002B1D6E">
        <w:rPr>
          <w:highlight w:val="yellow"/>
        </w:rPr>
        <w:t>ю</w:t>
      </w:r>
      <w:r w:rsidR="004A39D9" w:rsidRPr="002B1D6E">
        <w:rPr>
          <w:highlight w:val="yellow"/>
        </w:rPr>
        <w:t xml:space="preserve">т </w:t>
      </w:r>
      <w:r w:rsidR="003F5D8B" w:rsidRPr="002B1D6E">
        <w:rPr>
          <w:highlight w:val="yellow"/>
        </w:rPr>
        <w:t>ЦИТС</w:t>
      </w:r>
      <w:r w:rsidR="004A39D9" w:rsidRPr="002B1D6E">
        <w:rPr>
          <w:highlight w:val="yellow"/>
        </w:rPr>
        <w:t xml:space="preserve"> о </w:t>
      </w:r>
      <w:r w:rsidR="002F4306" w:rsidRPr="002B1D6E">
        <w:rPr>
          <w:highlight w:val="yellow"/>
        </w:rPr>
        <w:t xml:space="preserve">размещении </w:t>
      </w:r>
      <w:r w:rsidR="004A39D9" w:rsidRPr="002B1D6E">
        <w:rPr>
          <w:highlight w:val="yellow"/>
        </w:rPr>
        <w:t>и местонахождени</w:t>
      </w:r>
      <w:r w:rsidR="002353A1" w:rsidRPr="002B1D6E">
        <w:rPr>
          <w:highlight w:val="yellow"/>
        </w:rPr>
        <w:t>и</w:t>
      </w:r>
      <w:r w:rsidR="004A39D9" w:rsidRPr="002B1D6E">
        <w:rPr>
          <w:highlight w:val="yellow"/>
        </w:rPr>
        <w:t xml:space="preserve"> на территории </w:t>
      </w:r>
      <w:r w:rsidR="00FE2BED" w:rsidRPr="002B1D6E">
        <w:rPr>
          <w:highlight w:val="yellow"/>
        </w:rPr>
        <w:t xml:space="preserve">производственного </w:t>
      </w:r>
      <w:r w:rsidR="00E86738" w:rsidRPr="002B1D6E">
        <w:rPr>
          <w:highlight w:val="yellow"/>
        </w:rPr>
        <w:t>объекта</w:t>
      </w:r>
      <w:r w:rsidR="003C2A87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184F10" w:rsidRPr="002B1D6E">
        <w:rPr>
          <w:rFonts w:ascii="Arial" w:hAnsi="Arial" w:cs="Arial"/>
          <w:b/>
          <w:i/>
          <w:sz w:val="20"/>
          <w:szCs w:val="20"/>
          <w:highlight w:val="yellow"/>
        </w:rPr>
        <w:t>,</w:t>
      </w:r>
      <w:r w:rsidR="00184F10" w:rsidRPr="002B1D6E">
        <w:rPr>
          <w:highlight w:val="yellow"/>
        </w:rPr>
        <w:t xml:space="preserve"> с указанием </w:t>
      </w:r>
      <w:r w:rsidR="002F4306" w:rsidRPr="002B1D6E">
        <w:rPr>
          <w:highlight w:val="yellow"/>
        </w:rPr>
        <w:t xml:space="preserve">фамилии </w:t>
      </w:r>
      <w:r w:rsidR="00184F10" w:rsidRPr="002B1D6E">
        <w:rPr>
          <w:highlight w:val="yellow"/>
        </w:rPr>
        <w:t xml:space="preserve">руководителя </w:t>
      </w:r>
      <w:r w:rsidR="003C2A87" w:rsidRPr="002B1D6E">
        <w:rPr>
          <w:highlight w:val="yellow"/>
        </w:rPr>
        <w:t xml:space="preserve"> подрядной организации </w:t>
      </w:r>
      <w:r w:rsidR="00184F10" w:rsidRPr="002B1D6E">
        <w:rPr>
          <w:highlight w:val="yellow"/>
        </w:rPr>
        <w:t>и контактны</w:t>
      </w:r>
      <w:r w:rsidR="009E0C9A" w:rsidRPr="002B1D6E">
        <w:rPr>
          <w:highlight w:val="yellow"/>
        </w:rPr>
        <w:t>х</w:t>
      </w:r>
      <w:r w:rsidR="00184F10" w:rsidRPr="002B1D6E">
        <w:rPr>
          <w:highlight w:val="yellow"/>
        </w:rPr>
        <w:t xml:space="preserve"> телефон</w:t>
      </w:r>
      <w:r w:rsidR="009E0C9A" w:rsidRPr="002B1D6E">
        <w:rPr>
          <w:highlight w:val="yellow"/>
        </w:rPr>
        <w:t>ов</w:t>
      </w:r>
      <w:r w:rsidR="00184F10" w:rsidRPr="002B1D6E">
        <w:rPr>
          <w:highlight w:val="yellow"/>
        </w:rPr>
        <w:t>.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5E73FB">
        <w:t>ОГ</w:t>
      </w:r>
      <w:r w:rsidR="00035995" w:rsidRPr="00BB2BB4">
        <w:t xml:space="preserve">, </w:t>
      </w:r>
      <w:r w:rsidR="00035995" w:rsidRPr="002B1D6E">
        <w:rPr>
          <w:highlight w:val="yellow"/>
        </w:rPr>
        <w:t>курирующих подрядную организацию</w:t>
      </w:r>
      <w:r w:rsidR="004D58BF" w:rsidRPr="002B1D6E">
        <w:rPr>
          <w:highlight w:val="yellow"/>
        </w:rPr>
        <w:t>,</w:t>
      </w:r>
      <w:r w:rsidR="00035995" w:rsidRPr="002B1D6E">
        <w:rPr>
          <w:highlight w:val="yellow"/>
        </w:rPr>
        <w:t xml:space="preserve"> должны предоставить в </w:t>
      </w:r>
      <w:r w:rsidR="003F5D8B" w:rsidRPr="002B1D6E">
        <w:rPr>
          <w:highlight w:val="yellow"/>
        </w:rPr>
        <w:t>ЦИТС</w:t>
      </w:r>
      <w:r w:rsidR="00035995" w:rsidRPr="002B1D6E">
        <w:rPr>
          <w:highlight w:val="yellow"/>
        </w:rPr>
        <w:t>копию договора</w:t>
      </w:r>
      <w:r w:rsidR="001D5469" w:rsidRPr="002B1D6E">
        <w:rPr>
          <w:highlight w:val="yellow"/>
        </w:rPr>
        <w:t xml:space="preserve"> в электронном виде</w:t>
      </w:r>
      <w:r w:rsidR="00B405E0" w:rsidRPr="002B1D6E">
        <w:rPr>
          <w:highlight w:val="yellow"/>
        </w:rPr>
        <w:t>.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4D58BF">
        <w:t>месторождений</w:t>
      </w:r>
      <w:r w:rsidRPr="00BB2BB4">
        <w:t xml:space="preserve">, </w:t>
      </w:r>
      <w:r w:rsidR="003F5D8B">
        <w:t>ЦИТС</w:t>
      </w:r>
      <w:r w:rsidR="0085357C" w:rsidRPr="00BB2BB4">
        <w:t xml:space="preserve"> совместно с УПБи</w:t>
      </w:r>
      <w:r w:rsidR="0085357C" w:rsidRPr="002353A1">
        <w:t>ОТ</w:t>
      </w:r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2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2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 xml:space="preserve">ыйпроизводственный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 xml:space="preserve">–организуют </w:t>
      </w:r>
      <w:r w:rsidR="00400C4A">
        <w:t xml:space="preserve">передачу </w:t>
      </w:r>
      <w:r w:rsidR="003F5D8B">
        <w:t>СЗ и МР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 xml:space="preserve">еразмещаемых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Pr="002B1D6E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После получения от </w:t>
      </w:r>
      <w:r w:rsidR="003F5D8B" w:rsidRPr="002B1D6E">
        <w:rPr>
          <w:highlight w:val="yellow"/>
        </w:rPr>
        <w:t>СЗ и МР</w:t>
      </w:r>
      <w:r w:rsidRPr="002B1D6E">
        <w:rPr>
          <w:highlight w:val="yellow"/>
        </w:rPr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размещения, </w:t>
      </w:r>
      <w:r w:rsidR="003F5D8B" w:rsidRPr="002B1D6E">
        <w:rPr>
          <w:highlight w:val="yellow"/>
        </w:rPr>
        <w:t>РИТС</w:t>
      </w:r>
      <w:r w:rsidR="00B352CF" w:rsidRPr="002B1D6E">
        <w:rPr>
          <w:highlight w:val="yellow"/>
        </w:rPr>
        <w:t xml:space="preserve"> при наличии официального запроса от руководителя подрядной организации, согласованн</w:t>
      </w:r>
      <w:r w:rsidR="00A17009" w:rsidRPr="002B1D6E">
        <w:rPr>
          <w:highlight w:val="yellow"/>
        </w:rPr>
        <w:t>ого</w:t>
      </w:r>
      <w:r w:rsidR="00B352CF" w:rsidRPr="002B1D6E">
        <w:rPr>
          <w:highlight w:val="yellow"/>
        </w:rPr>
        <w:t xml:space="preserve"> с </w:t>
      </w:r>
      <w:r w:rsidR="003F5D8B" w:rsidRPr="002B1D6E">
        <w:rPr>
          <w:highlight w:val="yellow"/>
        </w:rPr>
        <w:t>СДНГ</w:t>
      </w:r>
      <w:r w:rsidR="00A33018" w:rsidRPr="002B1D6E">
        <w:rPr>
          <w:highlight w:val="yellow"/>
        </w:rPr>
        <w:t xml:space="preserve"> и УЭБ</w:t>
      </w:r>
      <w:r w:rsidR="00B352CF" w:rsidRPr="002B1D6E">
        <w:rPr>
          <w:highlight w:val="yellow"/>
        </w:rPr>
        <w:t xml:space="preserve">, обеспечивает указание </w:t>
      </w:r>
      <w:r w:rsidR="000F66AD" w:rsidRPr="002B1D6E">
        <w:rPr>
          <w:highlight w:val="yellow"/>
        </w:rPr>
        <w:t>месторасположения</w:t>
      </w:r>
      <w:r w:rsidR="00B352CF" w:rsidRPr="002B1D6E">
        <w:rPr>
          <w:highlight w:val="yellow"/>
        </w:rPr>
        <w:t xml:space="preserve">будущей временной </w:t>
      </w:r>
      <w:r w:rsidR="006001D0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 xml:space="preserve">ЗиМР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 w:rsidR="005E73FB">
        <w:t>ОГ</w:t>
      </w:r>
      <w:r w:rsidR="00AA27F8" w:rsidRPr="00BB2BB4">
        <w:t>отвечающим за дальнейшее использование земель</w:t>
      </w:r>
      <w:r>
        <w:t>.В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3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4" w:name="_Toc270665079"/>
      <w:bookmarkStart w:id="55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4"/>
      <w:bookmarkEnd w:id="55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Pr="002B1D6E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>Разработать схемы размещения</w:t>
      </w:r>
      <w:r w:rsidR="008A179D" w:rsidRPr="002B1D6E">
        <w:rPr>
          <w:highlight w:val="yellow"/>
        </w:rPr>
        <w:t xml:space="preserve"> сооружений и оборудования, включая временные здания (вагон – дома)</w:t>
      </w:r>
      <w:r w:rsidRPr="002B1D6E">
        <w:rPr>
          <w:highlight w:val="yellow"/>
        </w:rPr>
        <w:t>, размещения пожарного инвентаря</w:t>
      </w:r>
      <w:r w:rsidR="00477A84" w:rsidRPr="002B1D6E">
        <w:rPr>
          <w:highlight w:val="yellow"/>
        </w:rPr>
        <w:t xml:space="preserve">.Схемы </w:t>
      </w:r>
      <w:r w:rsidRPr="002B1D6E">
        <w:rPr>
          <w:highlight w:val="yellow"/>
        </w:rPr>
        <w:t>дви</w:t>
      </w:r>
      <w:r w:rsidR="00A32B64" w:rsidRPr="002B1D6E">
        <w:rPr>
          <w:highlight w:val="yellow"/>
        </w:rPr>
        <w:t xml:space="preserve">жения и </w:t>
      </w:r>
      <w:r w:rsidR="006001D0" w:rsidRPr="002B1D6E">
        <w:rPr>
          <w:highlight w:val="yellow"/>
        </w:rPr>
        <w:t xml:space="preserve">размещения </w:t>
      </w:r>
      <w:r w:rsidR="00A32B64" w:rsidRPr="002B1D6E">
        <w:rPr>
          <w:highlight w:val="yellow"/>
        </w:rPr>
        <w:t>площад</w:t>
      </w:r>
      <w:r w:rsidR="00676910" w:rsidRPr="002B1D6E">
        <w:rPr>
          <w:highlight w:val="yellow"/>
        </w:rPr>
        <w:t>о</w:t>
      </w:r>
      <w:r w:rsidR="00A32B64" w:rsidRPr="002B1D6E">
        <w:rPr>
          <w:highlight w:val="yellow"/>
        </w:rPr>
        <w:t xml:space="preserve">к </w:t>
      </w:r>
      <w:r w:rsidR="00477A84" w:rsidRPr="002B1D6E">
        <w:rPr>
          <w:highlight w:val="yellow"/>
        </w:rPr>
        <w:t xml:space="preserve">стоянки </w:t>
      </w:r>
      <w:r w:rsidR="00A32B64" w:rsidRPr="002B1D6E">
        <w:rPr>
          <w:highlight w:val="yellow"/>
        </w:rPr>
        <w:t>автотранспорта</w:t>
      </w:r>
      <w:r w:rsidR="00CB6DA9" w:rsidRPr="002B1D6E">
        <w:rPr>
          <w:highlight w:val="yellow"/>
        </w:rPr>
        <w:t>, а также схему передвижения работников по территории</w:t>
      </w:r>
      <w:r w:rsidR="00676910" w:rsidRPr="002B1D6E">
        <w:rPr>
          <w:highlight w:val="yellow"/>
        </w:rPr>
        <w:t>. Р</w:t>
      </w:r>
      <w:r w:rsidR="00A32B64" w:rsidRPr="002B1D6E">
        <w:rPr>
          <w:highlight w:val="yellow"/>
        </w:rPr>
        <w:t>азработанн</w:t>
      </w:r>
      <w:r w:rsidR="00676910" w:rsidRPr="002B1D6E">
        <w:rPr>
          <w:highlight w:val="yellow"/>
        </w:rPr>
        <w:t xml:space="preserve">ые </w:t>
      </w:r>
      <w:r w:rsidR="00A32B64" w:rsidRPr="002B1D6E">
        <w:rPr>
          <w:highlight w:val="yellow"/>
        </w:rPr>
        <w:t>схем</w:t>
      </w:r>
      <w:r w:rsidR="00676910" w:rsidRPr="002B1D6E">
        <w:rPr>
          <w:highlight w:val="yellow"/>
        </w:rPr>
        <w:t>ы</w:t>
      </w:r>
      <w:r w:rsidR="00477A84" w:rsidRPr="002B1D6E">
        <w:rPr>
          <w:highlight w:val="yellow"/>
        </w:rPr>
        <w:t xml:space="preserve">должны быть  согласованы </w:t>
      </w:r>
      <w:r w:rsidR="003F0D3E" w:rsidRPr="002B1D6E">
        <w:rPr>
          <w:highlight w:val="yellow"/>
        </w:rPr>
        <w:t xml:space="preserve">с </w:t>
      </w:r>
      <w:r w:rsidR="00A32B64" w:rsidRPr="002B1D6E">
        <w:rPr>
          <w:highlight w:val="yellow"/>
        </w:rPr>
        <w:t xml:space="preserve">руководством </w:t>
      </w:r>
      <w:r w:rsidR="003F5D8B" w:rsidRPr="002B1D6E">
        <w:rPr>
          <w:highlight w:val="yellow"/>
        </w:rPr>
        <w:t>РИТС</w:t>
      </w:r>
      <w:r w:rsidR="00A32B64" w:rsidRPr="002B1D6E">
        <w:rPr>
          <w:highlight w:val="yellow"/>
        </w:rPr>
        <w:t xml:space="preserve"> региона, и </w:t>
      </w:r>
      <w:r w:rsidR="00477A84" w:rsidRPr="002B1D6E">
        <w:rPr>
          <w:highlight w:val="yellow"/>
        </w:rPr>
        <w:t xml:space="preserve">утверждены  </w:t>
      </w:r>
      <w:r w:rsidR="00A32B64" w:rsidRPr="002B1D6E">
        <w:rPr>
          <w:highlight w:val="yellow"/>
        </w:rPr>
        <w:t xml:space="preserve">руководителем </w:t>
      </w:r>
      <w:r w:rsidR="003C2856" w:rsidRPr="002B1D6E">
        <w:rPr>
          <w:highlight w:val="yellow"/>
        </w:rPr>
        <w:t>п</w:t>
      </w:r>
      <w:r w:rsidR="00A32B64" w:rsidRPr="002B1D6E">
        <w:rPr>
          <w:highlight w:val="yellow"/>
        </w:rPr>
        <w:t>одрядной организации.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6" w:name="_Toc270665080"/>
      <w:bookmarkStart w:id="57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6"/>
      <w:bookmarkEnd w:id="57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 xml:space="preserve">оследующей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8" w:name="_7._ИНЖЕНЕРНОЕ_ОБОРУДОВАНИЕ"/>
      <w:bookmarkEnd w:id="58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Pr="002B1D6E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Обеспечивается  </w:t>
      </w:r>
      <w:r w:rsidR="00E1336C" w:rsidRPr="002B1D6E">
        <w:rPr>
          <w:highlight w:val="yellow"/>
        </w:rPr>
        <w:t xml:space="preserve">подключение электроэнергии </w:t>
      </w:r>
      <w:r w:rsidRPr="002B1D6E">
        <w:rPr>
          <w:highlight w:val="yellow"/>
        </w:rPr>
        <w:t xml:space="preserve">по согласованию </w:t>
      </w:r>
      <w:r w:rsidR="00E1336C" w:rsidRPr="002B1D6E">
        <w:rPr>
          <w:highlight w:val="yellow"/>
        </w:rPr>
        <w:t>с РИТС, УЭ.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9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59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0" w:name="_Toc20564912"/>
      <w:bookmarkStart w:id="61" w:name="_Toc356316500"/>
      <w:r w:rsidRPr="00AB532D">
        <w:t xml:space="preserve">ОБЩИЕ </w:t>
      </w:r>
      <w:r w:rsidR="000F66AD">
        <w:t>ПОЛОЖЕНИЯ</w:t>
      </w:r>
      <w:bookmarkEnd w:id="60"/>
      <w:bookmarkEnd w:id="61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2" w:name="_Toc20564913"/>
      <w:bookmarkStart w:id="63" w:name="_Toc356316501"/>
      <w:r w:rsidRPr="00D10F11">
        <w:t>ВЫБОР ПЛОЩАДОК ДЛЯ РАЗМЕЩЕНИЯ</w:t>
      </w:r>
      <w:bookmarkEnd w:id="62"/>
      <w:r w:rsidR="00AB646E">
        <w:t xml:space="preserve">  баз</w:t>
      </w:r>
      <w:bookmarkEnd w:id="63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4" w:name="_Toc20564915"/>
      <w:bookmarkStart w:id="65" w:name="_Toc356316502"/>
      <w:r>
        <w:t xml:space="preserve">ТИПЫ МОБИЛЬНЫХ ЗДАНИЙ ДЛЯ ЗАСТРОЙКИ </w:t>
      </w:r>
      <w:bookmarkEnd w:id="64"/>
      <w:r>
        <w:t>ВРЕМЕННЫХ БАЗ</w:t>
      </w:r>
      <w:bookmarkEnd w:id="65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приобъектных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>а срок эксплуатации превышает 1 год, целесообразно применять также здания сборно-разборного типа, преимущественно состоящие из блок-контейнеров.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>При выборе типа зданий жилого назначения предпочтение следует отдавать домам, состоящим из блок</w:t>
      </w:r>
      <w:r w:rsidR="003C633D">
        <w:rPr>
          <w:szCs w:val="23"/>
        </w:rPr>
        <w:t>-</w:t>
      </w:r>
      <w:r>
        <w:rPr>
          <w:szCs w:val="23"/>
        </w:rPr>
        <w:t>контейнеров.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6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7" w:name="_Toc356316503"/>
      <w:r>
        <w:t xml:space="preserve">АРХИТЕКТУРНО-ПЛАНИРОВОЧНАЯ ОРГАНИЗАЦИЯ </w:t>
      </w:r>
      <w:r w:rsidR="009E332C">
        <w:t>ТЕРРИТОРИЙ</w:t>
      </w:r>
      <w:bookmarkEnd w:id="66"/>
      <w:r>
        <w:t>ВРЕМЕННЫХ БАЗ</w:t>
      </w:r>
      <w:bookmarkEnd w:id="67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Pr="0044379F">
        <w:rPr>
          <w:szCs w:val="23"/>
        </w:rPr>
        <w:t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внутрипоселковой и внешней дорожной сети и др., - следует учитывать влияние природно-климатических, экономических и социальных условий района.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природно-климатическогомикрозонирования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8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8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оврагообразованием,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ливнеприемные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освоении заторфованных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пригрузкой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5"/>
      <w:r w:rsidRPr="00FF4A06">
        <w:lastRenderedPageBreak/>
        <w:t>ИНЖЕНЕРНОЕ ОБОРУДОВАНИЕ БАЗ</w:t>
      </w:r>
      <w:bookmarkEnd w:id="69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>- местные генераторы тепла (котлы, печи, электроводонагреватели);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0" w:name="_Toc356316506"/>
      <w:r w:rsidRPr="000444C7">
        <w:t>Канализация</w:t>
      </w:r>
      <w:bookmarkEnd w:id="70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7"/>
      <w:r>
        <w:t>электроснабжение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энергоснабжающей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энергокомплексы,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Для сооружений электростанций следует применять несгораемые или трудносгораемые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t>Молниезащиту зданий и сооружений, устройство сетей заземления (зануления) в электроустановках баз  следует выполнять в соответствии с ПУЭ, СО153-34.21.122-2003</w:t>
      </w:r>
      <w:r w:rsidR="00790943"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Pr="002B1D6E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 w:rsidRPr="002B1D6E">
        <w:rPr>
          <w:highlight w:val="yellow"/>
        </w:rPr>
        <w:t xml:space="preserve">УЭ </w:t>
      </w:r>
      <w:r w:rsidR="005E73FB" w:rsidRPr="002B1D6E">
        <w:rPr>
          <w:highlight w:val="yellow"/>
        </w:rPr>
        <w:t>ОГ</w:t>
      </w:r>
      <w:r w:rsidR="00790943" w:rsidRPr="002B1D6E">
        <w:rPr>
          <w:highlight w:val="yellow"/>
        </w:rPr>
        <w:t>,</w:t>
      </w:r>
      <w:r w:rsidRPr="002B1D6E">
        <w:rPr>
          <w:highlight w:val="yellow"/>
        </w:rPr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РИТС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8"/>
      <w:r w:rsidRPr="00764A6F">
        <w:t>прокладка инженерных сетей</w:t>
      </w:r>
      <w:bookmarkEnd w:id="72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r w:rsidR="00E1336C" w:rsidRPr="00E1336C">
        <w:t>энергоснабжающей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3" w:name="_Toc356316509"/>
      <w:r>
        <w:lastRenderedPageBreak/>
        <w:t>передача</w:t>
      </w:r>
      <w:r w:rsidR="00361AF6" w:rsidRPr="00FF4A06">
        <w:t>БАЗЫВ ЭКСПЛУАТАЦИЮ</w:t>
      </w:r>
      <w:bookmarkEnd w:id="73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4" w:name="_Toc356316510"/>
      <w:r w:rsidRPr="00FF4A06">
        <w:lastRenderedPageBreak/>
        <w:t>требованиябезопасности</w:t>
      </w:r>
      <w:r w:rsidR="00887616" w:rsidRPr="00FF4A06">
        <w:t>по охране имущества базы, пропускного и внутриобъектного режима</w:t>
      </w:r>
      <w:bookmarkEnd w:id="74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97695C">
        <w:t>ОАО «НК «Роснефть»</w:t>
      </w:r>
      <w:r w:rsidR="00FF6E06">
        <w:t>, эксплуатируемых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F2487">
        <w:t>БАЗЫ</w:t>
      </w:r>
      <w:r>
        <w:t>, который осуществляет общее руководство на объекте, организует охрану имущества и обеспечивает соблюдение правил внутриобъектового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 xml:space="preserve">аподрядной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542CF6" w:rsidRPr="00542CF6">
        <w:t xml:space="preserve">в </w:t>
      </w:r>
      <w:r w:rsidR="005E73FB">
        <w:t>ОГ</w:t>
      </w:r>
      <w:r w:rsidR="004851E1">
        <w:t>ЛНД</w:t>
      </w:r>
      <w:r w:rsidR="00542CF6" w:rsidRPr="00542CF6">
        <w:t>о пропускном и внутриобъектовом режиме</w:t>
      </w:r>
      <w:r w:rsidR="00542CF6">
        <w:t>.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5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6E2C4C">
        <w:t>должны выполняться и соблюдаться</w:t>
      </w:r>
      <w:r w:rsidR="002E258A">
        <w:t>«</w:t>
      </w:r>
      <w:r>
        <w:t xml:space="preserve">Правила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 xml:space="preserve">, не менеепредусмотренной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Размещениена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>. 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теплогенераторные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(отступки)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r w:rsidRPr="006E2C4C">
        <w:t>предтопочный лист размером не менее 0,5 х 0,7м</w:t>
      </w:r>
      <w:r w:rsidR="006C5CA9">
        <w:t>, выполненный изне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теплопроизводящих установок </w:t>
      </w:r>
      <w:r w:rsidR="00863EE6" w:rsidRPr="006E2C4C">
        <w:t xml:space="preserve">баз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>теплогенераторных;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>теплопроизводящие</w:t>
      </w:r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>подтекании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понормам расход воды на нужды пожаротушения. Дороги и подъездык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(водоисточников),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>водоисточника.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>водоисточников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>водоисточникам</w:t>
      </w:r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>работниками 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(аварийноспасательную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 xml:space="preserve">баз подрядныхорганизаций,касающиеся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6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7" w:name="_Toc356316513"/>
      <w:r w:rsidRPr="000E07F2">
        <w:t>ОБЩИЕ ТРЕБОВАНИЯ</w:t>
      </w:r>
      <w:bookmarkEnd w:id="77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4"/>
      <w:r w:rsidRPr="003B4DBF">
        <w:t>ТРЕБОВАНИЯ К ТЕРРИТОРИИ И ПРОИЗВОДСТВЕННЫМПЛОЩАДКАМ</w:t>
      </w:r>
      <w:bookmarkEnd w:id="78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Pr="00677FF8">
        <w:rPr>
          <w:szCs w:val="28"/>
        </w:rPr>
        <w:t>работах на даннойтерритории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 xml:space="preserve">сигнализации и другими техническимисредствами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всоответствии с требованиямиПУЭ,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5"/>
      <w:r w:rsidRPr="004E6F97">
        <w:t>Требования к временным стоянкамтранспортных средств</w:t>
      </w:r>
      <w:bookmarkEnd w:id="79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Pr="004E6F97">
        <w:rPr>
          <w:rFonts w:ascii="Times New Roman" w:hAnsi="Times New Roman" w:cs="Times New Roman"/>
          <w:sz w:val="24"/>
          <w:szCs w:val="24"/>
        </w:rPr>
        <w:t xml:space="preserve">очищенном от валежника, стерни, сухой травы и располагаться не ближе 100м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6"/>
      <w:r w:rsidRPr="00EA4136">
        <w:t>ТРЕБОВАНИЯ К ПРОИЗВОДСТВЕННЫМ ПОМЕЩЕНИЯМ</w:t>
      </w:r>
      <w:bookmarkEnd w:id="80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1" w:name="_Toc356316517"/>
      <w:r w:rsidRPr="00C26966">
        <w:t>ТРЕБОВАНИЯ К ПРОЦЕССАМ СКЛАДИРОВАНИЯ МАТЕРИАЛОВ</w:t>
      </w:r>
      <w:r w:rsidR="00AC74E7" w:rsidRPr="00646A70">
        <w:t>на территории временной базы</w:t>
      </w:r>
      <w:bookmarkEnd w:id="81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производственныхобъектов</w:t>
      </w:r>
      <w:r>
        <w:t xml:space="preserve">», </w:t>
      </w:r>
      <w:r w:rsidRPr="000C7C94">
        <w:t>ГОСТ19433-88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2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2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марганцевокислого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3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3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>баз Подрядчика допускается только на основании договора, заключаемого между энергоснабжающей организацией ипотребителем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энергоснабжающей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 xml:space="preserve">Граница ответственности между Подрядчиком иэнергоснабжающей организацией за  состояние и обслуживаниеэлектроустановок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62065D">
        <w:rPr>
          <w:rFonts w:ascii="Times New Roman" w:hAnsi="Times New Roman" w:cs="Times New Roman"/>
          <w:sz w:val="24"/>
          <w:szCs w:val="24"/>
        </w:rPr>
        <w:t xml:space="preserve">определяется их балансовой принадлежностью ификсируется в прилагаемом к договору акте разграничения балансовойпринадлежности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энергоснабжающей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субабонентов допускается только после получения  разрешения на допуск в эксплуатацию электроустановки в органах Ростехнадзора.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>становки  органов Ростехнадзора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энергоснабжающей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>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 xml:space="preserve">,направляет </w:t>
      </w:r>
      <w:r w:rsidR="009511A8" w:rsidRPr="00484235">
        <w:rPr>
          <w:rFonts w:ascii="Times New Roman" w:hAnsi="Times New Roman" w:cs="Times New Roman"/>
          <w:sz w:val="24"/>
          <w:szCs w:val="24"/>
        </w:rPr>
        <w:t>в 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Выполнение технических условий на технологическое присоединение, выданных энергоснабжающей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Ростехнадзора.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электроприемников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энергоснабжающей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>также за своевременное выполнение предписаний органов Ростехнадзора</w:t>
      </w:r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="0044102B" w:rsidRPr="000F7726">
        <w:rPr>
          <w:szCs w:val="22"/>
        </w:rPr>
        <w:t>соблюдать заданные энергоснабжающей организацией характеристики и уставки релейной защиты и автоматики, а также уставки автоматов и предохранительных устройств; согласовывать с энергоснабжающей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энергоснабжающей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>органов Ростехнадзора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энергоснабжающей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>Получение разрешения на ввод в  эксплуатацию баз, сооружений,  зданий (вагон – домов), в органах энергетического надзора Ростехнадзора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Pr="00FF4A06">
        <w:t>баз</w:t>
      </w:r>
      <w:r w:rsidR="004F4917">
        <w:t xml:space="preserve"> подрядных организаций</w:t>
      </w:r>
      <w:bookmarkEnd w:id="84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A41FF8">
        <w:t xml:space="preserve">и </w:t>
      </w:r>
      <w:r w:rsidR="00827E38">
        <w:t>сформированы</w:t>
      </w:r>
      <w:r w:rsidR="00517B7C">
        <w:t xml:space="preserve">в </w:t>
      </w:r>
      <w:r w:rsidR="00517B7C" w:rsidRPr="00681A55">
        <w:t>соответствии с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от29.10.1992№ 832 «Опорядке установления вида топлива для предприятий и топливопотребляющих установок» и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>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>и газопотребления баз требуется</w:t>
      </w:r>
      <w:r w:rsidR="0050582C">
        <w:t xml:space="preserve"> получить у </w:t>
      </w:r>
      <w:r w:rsidR="00341262">
        <w:t>Заказчика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заключитьс</w:t>
      </w:r>
      <w:r w:rsidR="005E73FB">
        <w:t xml:space="preserve">ОГ </w:t>
      </w:r>
      <w:r>
        <w:t>договор поставки</w:t>
      </w:r>
      <w:r w:rsidR="0070254F">
        <w:t>в соответствии с требованиями Гражданского кодекса Российской Федерации</w:t>
      </w:r>
      <w:r w:rsidR="006F2D19">
        <w:t xml:space="preserve">,Постановлением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5E73FB">
        <w:t>ОГ</w:t>
      </w:r>
      <w:r w:rsidR="003B5F00">
        <w:t>,</w:t>
      </w:r>
      <w:r>
        <w:t xml:space="preserve"> связанных с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Pr="0062065D">
        <w:t>разграничени</w:t>
      </w:r>
      <w:r>
        <w:t>е</w:t>
      </w:r>
      <w:r w:rsidR="00997CE1" w:rsidRPr="0062065D">
        <w:t xml:space="preserve">балансовойпринадлежности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FA4E1A">
        <w:t>беспрепятственный доступ в любое время сутокпредстав</w:t>
      </w:r>
      <w:r>
        <w:t xml:space="preserve">ителей </w:t>
      </w:r>
      <w:r w:rsidR="005E73FB">
        <w:t>ОГ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 w:rsidR="007F23E4">
        <w:t xml:space="preserve">сотрудников </w:t>
      </w:r>
      <w:r>
        <w:t>Росстандарта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>
        <w:t>объектов газо</w:t>
      </w:r>
      <w:r w:rsidR="009373B4">
        <w:t>потребления</w:t>
      </w:r>
      <w:r w:rsidR="00AE3A85" w:rsidRPr="0062065D">
        <w:t>и соблюдение оперативнойдисциплины,</w:t>
      </w:r>
      <w:r w:rsidR="00AE3A85">
        <w:t xml:space="preserve">а </w:t>
      </w:r>
      <w:r w:rsidR="00AE3A85" w:rsidRPr="0062065D">
        <w:t>также засвоевременное выполнение предписаний органов</w:t>
      </w:r>
      <w:r w:rsidR="00AE3A85">
        <w:t>Ростехнадзора</w:t>
      </w:r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безопаснойэксплуата</w:t>
      </w:r>
      <w:r w:rsidR="002D69FE">
        <w:t xml:space="preserve">ции </w:t>
      </w:r>
      <w:r>
        <w:t>объектов газо</w:t>
      </w:r>
      <w:r w:rsidR="00EE38FA">
        <w:t>потребления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75D96">
        <w:t>«</w:t>
      </w:r>
      <w:r w:rsidR="00BD7ED3">
        <w:t>П</w:t>
      </w:r>
      <w:r w:rsidR="00F62935" w:rsidRPr="00A33A91">
        <w:t>равила безопасности систем газораспределения и газопотребления</w:t>
      </w:r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комплекс мероприятий, включая системутехнического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r w:rsidR="005A3E67" w:rsidRPr="000F7726">
        <w:rPr>
          <w:szCs w:val="22"/>
        </w:rPr>
        <w:t>газопотребляющих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Ростехнадзора (по их служебным удостоверениям) для контроля над режимом </w:t>
      </w:r>
      <w:r w:rsidR="0026219A" w:rsidRPr="000F7726">
        <w:rPr>
          <w:szCs w:val="22"/>
        </w:rPr>
        <w:t>работы газопотребляющих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r w:rsidR="00D42D1E" w:rsidRPr="000F7726">
        <w:rPr>
          <w:szCs w:val="22"/>
        </w:rPr>
        <w:t>Ростехнадзора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газопотребления»</w:t>
      </w:r>
      <w:r w:rsidRPr="000F7726">
        <w:rPr>
          <w:szCs w:val="22"/>
        </w:rPr>
        <w:t xml:space="preserve"> сроки или по требованию (предписанию) </w:t>
      </w:r>
      <w:r w:rsidR="00C27BB0" w:rsidRPr="000F7726">
        <w:rPr>
          <w:szCs w:val="22"/>
        </w:rPr>
        <w:t>Ростехнадзора</w:t>
      </w:r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территориибаз</w:t>
      </w:r>
      <w:r w:rsidR="008E6CA9" w:rsidRPr="008E6CA9">
        <w:t xml:space="preserve"> подрядных организаций</w:t>
      </w:r>
      <w:bookmarkEnd w:id="85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3"/>
          <w:headerReference w:type="default" r:id="rId34"/>
          <w:headerReference w:type="first" r:id="rId3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153013102"/>
      <w:bookmarkStart w:id="87" w:name="_Toc156727027"/>
      <w:bookmarkStart w:id="88" w:name="_Toc356316522"/>
      <w:bookmarkEnd w:id="49"/>
      <w:bookmarkEnd w:id="50"/>
      <w:r w:rsidRPr="00FF4A06">
        <w:lastRenderedPageBreak/>
        <w:t>ссылки</w:t>
      </w:r>
      <w:bookmarkEnd w:id="86"/>
      <w:bookmarkEnd w:id="87"/>
      <w:bookmarkEnd w:id="88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Pr="00270E38">
        <w:t>№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 w:rsidRPr="00270E38">
        <w:t xml:space="preserve">№ 832 </w:t>
      </w:r>
      <w:r w:rsidR="00D3671A" w:rsidRPr="00270E38">
        <w:t>«</w:t>
      </w:r>
      <w:r w:rsidRPr="00270E38">
        <w:t>О порядке установления вида топлива для предприятий и топливопотребляющих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Приказ Ростехнадзора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безопасности систем газораспределения и газопотребления,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25957-83Здания и сооружения мобильные (инвентарные). Классификация</w:t>
      </w:r>
      <w:r w:rsidR="0051273D">
        <w:t>,т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153-34.21.122-2003Инструкция по устройству молниезащиты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 Водоснабжение. Наружные сети и сооружения</w:t>
      </w:r>
      <w:r w:rsidR="00195F14">
        <w:t>.А</w:t>
      </w:r>
      <w:r w:rsidRPr="00270E38">
        <w:t>ктуализированная редакция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6"/>
          <w:headerReference w:type="default" r:id="rId37"/>
          <w:headerReference w:type="first" r:id="rId3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89" w:name="_Toc153013105"/>
      <w:bookmarkStart w:id="90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1" w:name="_Toc356316523"/>
      <w:r w:rsidRPr="00FF4A06">
        <w:lastRenderedPageBreak/>
        <w:t>приложения</w:t>
      </w:r>
      <w:bookmarkEnd w:id="89"/>
      <w:bookmarkEnd w:id="90"/>
      <w:bookmarkEnd w:id="91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2" w:name="_Toc139790228"/>
      <w:bookmarkStart w:id="93" w:name="_Toc139792138"/>
      <w:bookmarkStart w:id="94" w:name="_Toc139793378"/>
      <w:bookmarkStart w:id="95" w:name="_Toc139793527"/>
      <w:bookmarkStart w:id="96" w:name="_Toc145760269"/>
      <w:bookmarkStart w:id="97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2"/>
    <w:bookmarkEnd w:id="93"/>
    <w:bookmarkEnd w:id="94"/>
    <w:bookmarkEnd w:id="95"/>
    <w:bookmarkEnd w:id="96"/>
    <w:bookmarkEnd w:id="97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BB40BD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BB40BD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502BDC">
        <w:rPr>
          <w:rFonts w:ascii="Arial" w:hAnsi="Arial" w:cs="Arial"/>
          <w:b/>
          <w:noProof/>
          <w:sz w:val="20"/>
          <w:szCs w:val="20"/>
        </w:rPr>
        <w:t>1</w:t>
      </w:r>
      <w:r w:rsidR="00BB40BD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8" w:name="_Toc139790229"/>
      <w:bookmarkStart w:id="99" w:name="_Toc139792139"/>
      <w:bookmarkStart w:id="100" w:name="_Toc139793379"/>
      <w:bookmarkStart w:id="101" w:name="_Toc139793528"/>
      <w:bookmarkStart w:id="102" w:name="_Toc145760270"/>
      <w:bookmarkStart w:id="103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8"/>
      <w:bookmarkEnd w:id="99"/>
      <w:bookmarkEnd w:id="100"/>
      <w:bookmarkEnd w:id="101"/>
      <w:bookmarkEnd w:id="102"/>
      <w:bookmarkEnd w:id="103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>Рекомендуемый перечень передвижных электростанций и энергокомплексов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3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4" w:name="_Toc147296633"/>
      <w:bookmarkStart w:id="105" w:name="_Toc149980620"/>
      <w:bookmarkStart w:id="106" w:name="_Toc153013098"/>
    </w:p>
    <w:p w:rsidR="0061523C" w:rsidRDefault="00D12A10" w:rsidP="00FA76B7">
      <w:pPr>
        <w:pStyle w:val="20"/>
      </w:pPr>
      <w:bookmarkStart w:id="107" w:name="_приложение_1._"/>
      <w:bookmarkStart w:id="108" w:name="_Toc270665112"/>
      <w:bookmarkStart w:id="109" w:name="_Toc346109522"/>
      <w:bookmarkStart w:id="110" w:name="_Toc351990419"/>
      <w:bookmarkStart w:id="111" w:name="_Toc356316524"/>
      <w:bookmarkStart w:id="112" w:name="п1"/>
      <w:bookmarkEnd w:id="104"/>
      <w:bookmarkEnd w:id="105"/>
      <w:bookmarkEnd w:id="106"/>
      <w:bookmarkEnd w:id="107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8"/>
      <w:bookmarkEnd w:id="109"/>
      <w:bookmarkEnd w:id="110"/>
      <w:bookmarkEnd w:id="111"/>
    </w:p>
    <w:p w:rsidR="00FA76B7" w:rsidRDefault="00FA76B7" w:rsidP="00FA76B7"/>
    <w:p w:rsidR="00FA76B7" w:rsidRPr="00FA76B7" w:rsidRDefault="00FA76B7" w:rsidP="00FA76B7"/>
    <w:bookmarkEnd w:id="112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BB40BD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BB40BD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502BDC">
        <w:rPr>
          <w:rFonts w:ascii="Arial" w:hAnsi="Arial" w:cs="Arial"/>
          <w:b/>
          <w:noProof/>
          <w:sz w:val="20"/>
          <w:szCs w:val="20"/>
        </w:rPr>
        <w:t>2</w:t>
      </w:r>
      <w:r w:rsidR="00BB40BD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40"/>
          <w:headerReference w:type="first" r:id="rId4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3" w:name="_Приложение_2._ФОРМА"/>
      <w:bookmarkStart w:id="114" w:name="п2"/>
      <w:bookmarkStart w:id="115" w:name="_Toc270665113"/>
      <w:bookmarkStart w:id="116" w:name="_Toc346109523"/>
      <w:bookmarkStart w:id="117" w:name="_Toc351990420"/>
      <w:bookmarkStart w:id="118" w:name="_Toc356316525"/>
      <w:bookmarkEnd w:id="113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8B4424" w:rsidRPr="004E6A62">
        <w:t>баз</w:t>
      </w:r>
      <w:r w:rsidR="00DE1BD3">
        <w:t>ы подрядной организации</w:t>
      </w:r>
      <w:bookmarkEnd w:id="114"/>
      <w:bookmarkEnd w:id="115"/>
      <w:bookmarkEnd w:id="116"/>
      <w:bookmarkEnd w:id="117"/>
      <w:bookmarkEnd w:id="118"/>
    </w:p>
    <w:p w:rsidR="004F1B15" w:rsidRDefault="004F1B15" w:rsidP="004F1B15"/>
    <w:p w:rsidR="004F1B15" w:rsidRPr="004F1B15" w:rsidRDefault="004F1B15" w:rsidP="004F1B15"/>
    <w:p w:rsidR="00F11E0B" w:rsidRDefault="00BB40BD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w:pict>
          <v:shape id="Text Box 6" o:spid="_x0000_s1036" type="#_x0000_t202" style="position:absolute;left:0;text-align:left;margin-left:274.25pt;margin-top:4.55pt;width:216.6pt;height:12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<v:textbox>
              <w:txbxContent>
                <w:p w:rsidR="00B12820" w:rsidRPr="004E7039" w:rsidRDefault="00B12820" w:rsidP="00F11E0B">
                  <w:pPr>
                    <w:autoSpaceDE w:val="0"/>
                    <w:autoSpaceDN w:val="0"/>
                    <w:adjustRightInd w:val="0"/>
                  </w:pPr>
                  <w:r w:rsidRPr="004E7039">
                    <w:t>УТВЕРЖДАЮ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_________________________</w:t>
                  </w:r>
                </w:p>
                <w:p w:rsidR="00B12820" w:rsidRPr="00F11E0B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F11E0B">
                    <w:rPr>
                      <w:sz w:val="16"/>
                      <w:szCs w:val="16"/>
                    </w:rPr>
                    <w:t>Руководитель подрядной организации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 ____________</w:t>
                  </w:r>
                </w:p>
                <w:p w:rsidR="00B12820" w:rsidRPr="001F1E68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F1E68"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</w:rPr>
                    <w:t xml:space="preserve">           инициалы, фамилия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«____» «________________» 20____г.</w:t>
                  </w:r>
                </w:p>
              </w:txbxContent>
            </v:textbox>
          </v:shape>
        </w:pic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6. Ориентировочная продолжительность проживания основной массы населения в 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Характеристика водоисточника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 дата ________________ колититр _______________ колииндекс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При отсутствии местного водоисточника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(канализирование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19" w:name="_приложение_3._форма"/>
      <w:bookmarkStart w:id="120" w:name="_Toc270665114"/>
      <w:bookmarkStart w:id="121" w:name="_Toc346109524"/>
      <w:bookmarkStart w:id="122" w:name="_Toc351990421"/>
      <w:bookmarkStart w:id="123" w:name="_Toc356316526"/>
      <w:bookmarkStart w:id="124" w:name="п3"/>
      <w:bookmarkEnd w:id="119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0"/>
      <w:bookmarkEnd w:id="121"/>
      <w:r w:rsidR="00AB1E64">
        <w:t>Общества</w:t>
      </w:r>
      <w:bookmarkEnd w:id="122"/>
      <w:bookmarkEnd w:id="123"/>
    </w:p>
    <w:p w:rsidR="004F1B15" w:rsidRDefault="004F1B15" w:rsidP="004F1B15"/>
    <w:p w:rsidR="004F1B15" w:rsidRPr="004F1B15" w:rsidRDefault="004F1B15" w:rsidP="004F1B15"/>
    <w:bookmarkEnd w:id="124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>организации: 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5" w:name="_пРИЛОЖЕНИЕ_4._"/>
      <w:bookmarkStart w:id="126" w:name="_Toc270665115"/>
      <w:bookmarkStart w:id="127" w:name="_Toc346109525"/>
      <w:bookmarkStart w:id="128" w:name="п4"/>
      <w:bookmarkStart w:id="129" w:name="_Toc351990422"/>
      <w:bookmarkStart w:id="130" w:name="_Toc356316527"/>
      <w:bookmarkEnd w:id="125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C35A13" w:rsidRPr="000B5C58">
        <w:t>базы</w:t>
      </w:r>
      <w:r w:rsidR="00DE1BD3">
        <w:t xml:space="preserve"> подрядной организации</w:t>
      </w:r>
      <w:bookmarkEnd w:id="126"/>
      <w:bookmarkEnd w:id="127"/>
      <w:bookmarkEnd w:id="128"/>
      <w:bookmarkEnd w:id="129"/>
      <w:bookmarkEnd w:id="130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 w:rsidRPr="007F4BF0">
        <w:t>представитель подря</w:t>
      </w:r>
      <w:r w:rsidR="00194781">
        <w:t>дной организации–арендатор</w:t>
      </w:r>
      <w:r w:rsidR="002573A4">
        <w:t>а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C27913" w:rsidRPr="00E94286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A857EE" w:rsidRPr="00E94286">
        <w:t>УЗиМР</w:t>
      </w:r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F61058" w:rsidRDefault="00187417" w:rsidP="00607FE2">
      <w:pPr>
        <w:pStyle w:val="20"/>
        <w:spacing w:after="240"/>
        <w:ind w:left="2127" w:hanging="2127"/>
      </w:pPr>
      <w:bookmarkStart w:id="131" w:name="_ПРИЛОЖЕНИЕ_5_"/>
      <w:bookmarkStart w:id="132" w:name="_Toc270665116"/>
      <w:bookmarkStart w:id="133" w:name="_Toc346109526"/>
      <w:bookmarkStart w:id="134" w:name="п5"/>
      <w:bookmarkEnd w:id="131"/>
      <w:r>
        <w:br w:type="page"/>
      </w:r>
      <w:bookmarkStart w:id="135" w:name="_ПРИЛОЖЕНИЕ_5._ФОРМА"/>
      <w:bookmarkStart w:id="136" w:name="_Toc351990423"/>
      <w:bookmarkStart w:id="137" w:name="_Toc356316528"/>
      <w:bookmarkEnd w:id="135"/>
      <w:r w:rsidR="00F61058" w:rsidRPr="008A7920">
        <w:lastRenderedPageBreak/>
        <w:t xml:space="preserve">ПРИЛОЖЕНИЕ </w:t>
      </w:r>
      <w:r w:rsidR="00F06299">
        <w:t>5</w:t>
      </w:r>
      <w:r>
        <w:t xml:space="preserve">. </w:t>
      </w:r>
      <w:r w:rsidR="00426639" w:rsidRPr="008A7920">
        <w:t xml:space="preserve">ФОРМА </w:t>
      </w:r>
      <w:r w:rsidR="00F61058"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2"/>
      <w:bookmarkEnd w:id="133"/>
      <w:r w:rsidR="00DE1BD3">
        <w:t xml:space="preserve">подрядной </w:t>
      </w:r>
      <w:r w:rsidR="00926D5C">
        <w:t>организациЕЙ</w:t>
      </w:r>
      <w:bookmarkEnd w:id="136"/>
      <w:bookmarkEnd w:id="137"/>
    </w:p>
    <w:p w:rsidR="00187417" w:rsidRPr="00187417" w:rsidRDefault="00187417" w:rsidP="00187417"/>
    <w:bookmarkEnd w:id="134"/>
    <w:p w:rsidR="00F61058" w:rsidRDefault="00F61058" w:rsidP="00F61058">
      <w:pPr>
        <w:rPr>
          <w:sz w:val="2"/>
          <w:szCs w:val="2"/>
        </w:rPr>
      </w:pP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5023AF" w:rsidRPr="00E94286" w:rsidRDefault="005023AF" w:rsidP="005023AF">
      <w:pPr>
        <w:jc w:val="both"/>
      </w:pP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A857EE" w:rsidRPr="00E94286">
        <w:t>УЗиМР</w:t>
      </w:r>
      <w:r w:rsidRPr="007F4BF0">
        <w:t>: ____________________   _________________  _______________</w:t>
      </w:r>
    </w:p>
    <w:p w:rsidR="00F6105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607FE2" w:rsidRDefault="00607FE2" w:rsidP="00243F18">
      <w:pPr>
        <w:jc w:val="both"/>
        <w:rPr>
          <w:sz w:val="16"/>
          <w:szCs w:val="16"/>
        </w:rPr>
      </w:pPr>
    </w:p>
    <w:p w:rsidR="003D5E92" w:rsidRDefault="003D5E92" w:rsidP="00243F18">
      <w:pPr>
        <w:jc w:val="both"/>
        <w:rPr>
          <w:sz w:val="16"/>
          <w:szCs w:val="16"/>
        </w:rPr>
      </w:pPr>
    </w:p>
    <w:tbl>
      <w:tblPr>
        <w:tblW w:w="10340" w:type="dxa"/>
        <w:tblInd w:w="-459" w:type="dxa"/>
        <w:tblLook w:val="01E0"/>
      </w:tblPr>
      <w:tblGrid>
        <w:gridCol w:w="6096"/>
        <w:gridCol w:w="4244"/>
      </w:tblGrid>
      <w:tr w:rsidR="003D5E92" w:rsidTr="00111378">
        <w:tc>
          <w:tcPr>
            <w:tcW w:w="6096" w:type="dxa"/>
          </w:tcPr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lastRenderedPageBreak/>
              <w:t xml:space="preserve">Подрядчик </w:t>
            </w:r>
          </w:p>
          <w:p w:rsidR="008258E5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ООО «Сервисный центр «СБМ»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  <w:r>
              <w:t xml:space="preserve">___________________ </w:t>
            </w:r>
            <w:r w:rsidR="008258E5">
              <w:t>Д.О. Чухланцев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</w:tc>
        <w:tc>
          <w:tcPr>
            <w:tcW w:w="4244" w:type="dxa"/>
          </w:tcPr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3D5E92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ООО «БНГРЭ»</w:t>
            </w:r>
          </w:p>
          <w:p w:rsidR="003D5E92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  <w:r>
              <w:t>___________________ А.Ф. Плешаков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</w:tc>
      </w:tr>
    </w:tbl>
    <w:p w:rsidR="003D5E92" w:rsidRPr="00243F18" w:rsidRDefault="003D5E92" w:rsidP="00243F18">
      <w:pPr>
        <w:jc w:val="both"/>
        <w:rPr>
          <w:sz w:val="16"/>
          <w:szCs w:val="16"/>
        </w:rPr>
      </w:pPr>
    </w:p>
    <w:sectPr w:rsidR="003D5E92" w:rsidRPr="00243F18" w:rsidSect="0035538F">
      <w:headerReference w:type="even" r:id="rId42"/>
      <w:headerReference w:type="first" r:id="rId43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353" w:rsidRDefault="005A4353">
      <w:r>
        <w:separator/>
      </w:r>
    </w:p>
  </w:endnote>
  <w:endnote w:type="continuationSeparator" w:id="1">
    <w:p w:rsidR="005A4353" w:rsidRDefault="005A4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12820" w:rsidRDefault="00B12820" w:rsidP="00B56031">
    <w:pPr>
      <w:jc w:val="both"/>
      <w:rPr>
        <w:rFonts w:ascii="Arial" w:hAnsi="Arial" w:cs="Arial"/>
        <w:sz w:val="16"/>
        <w:szCs w:val="16"/>
      </w:rPr>
    </w:pPr>
  </w:p>
  <w:p w:rsidR="00B12820" w:rsidRPr="00B054C2" w:rsidRDefault="00B12820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BB40BD" w:rsidP="00B56031">
    <w:pPr>
      <w:pStyle w:val="aa"/>
      <w:rPr>
        <w:lang w:val="en-US"/>
      </w:rPr>
    </w:pPr>
    <w:r>
      <w:rPr>
        <w:noProof/>
      </w:rPr>
      <w:pict>
        <v:group id="Группа 29" o:spid="_x0000_s420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8cu7gUAAFY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205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20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204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<v:shape id="Arc 129" o:spid="_x0000_s4203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202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</v:group>
        </v:group>
      </w:pict>
    </w:r>
  </w:p>
  <w:p w:rsidR="00B12820" w:rsidRPr="006B5672" w:rsidRDefault="00BB40BD" w:rsidP="00B56031">
    <w:pPr>
      <w:pStyle w:val="aa"/>
      <w:rPr>
        <w:lang w:val="en-US"/>
      </w:rPr>
    </w:pPr>
    <w:r>
      <w:rPr>
        <w:noProof/>
      </w:rPr>
      <w:pict>
        <v:group id="Группа 26" o:spid="_x0000_s4197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<v:shape id="Freeform 134" o:spid="_x0000_s419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98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25" o:spid="_x0000_s4196" type="#_x0000_t32" style="position:absolute;margin-left:0;margin-top:30.6pt;width:192.75pt;height:0;flip:x;z-index:25174630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</w:pict>
    </w:r>
    <w:r>
      <w:rPr>
        <w:noProof/>
      </w:rPr>
      <w:pict>
        <v:shape id="Поле 24" o:spid="_x0000_s4195" type="#_x0000_t202" style="position:absolute;margin-left:397.15pt;margin-top:15.55pt;width:79.5pt;height:26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502BDC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502BDC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BB40BD" w:rsidP="00B56031">
    <w:pPr>
      <w:pStyle w:val="aa"/>
      <w:rPr>
        <w:lang w:val="en-US"/>
      </w:rPr>
    </w:pPr>
    <w:r>
      <w:rPr>
        <w:noProof/>
      </w:rPr>
      <w:pict>
        <v:group id="Группа 99" o:spid="_x0000_s4189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94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90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93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<v:shape id="Arc 129" o:spid="_x0000_s4192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91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</v:group>
        </v:group>
      </w:pict>
    </w:r>
  </w:p>
  <w:p w:rsidR="00B12820" w:rsidRPr="006B5672" w:rsidRDefault="00BB40BD" w:rsidP="00B56031">
    <w:pPr>
      <w:pStyle w:val="aa"/>
      <w:rPr>
        <w:lang w:val="en-US"/>
      </w:rPr>
    </w:pPr>
    <w:r>
      <w:rPr>
        <w:noProof/>
      </w:rPr>
      <w:pict>
        <v:group id="Группа 105" o:spid="_x0000_s418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<v:shape id="Freeform 134" o:spid="_x0000_s4188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87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09" o:spid="_x0000_s4185" type="#_x0000_t32" style="position:absolute;margin-left:0;margin-top:30.6pt;width:192.75pt;height:0;flip:x;z-index:25175142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10" o:spid="_x0000_s4184" type="#_x0000_t202" style="position:absolute;margin-left:397.15pt;margin-top:15.55pt;width:79.5pt;height:26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502BDC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502BDC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BB40BD" w:rsidP="00B56031">
    <w:pPr>
      <w:pStyle w:val="aa"/>
      <w:rPr>
        <w:lang w:val="en-US"/>
      </w:rPr>
    </w:pPr>
    <w:r>
      <w:rPr>
        <w:noProof/>
      </w:rPr>
      <w:pict>
        <v:group id="Группа 111" o:spid="_x0000_s4174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79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7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78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<v:shape id="Arc 129" o:spid="_x0000_s4177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76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</v:group>
        </v:group>
      </w:pict>
    </w:r>
  </w:p>
  <w:p w:rsidR="00B12820" w:rsidRPr="006B5672" w:rsidRDefault="00BB40BD" w:rsidP="00B56031">
    <w:pPr>
      <w:pStyle w:val="aa"/>
      <w:rPr>
        <w:lang w:val="en-US"/>
      </w:rPr>
    </w:pPr>
    <w:r>
      <w:rPr>
        <w:noProof/>
      </w:rPr>
      <w:pict>
        <v:group id="Группа 117" o:spid="_x0000_s4171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<v:shape id="Freeform 134" o:spid="_x0000_s4173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72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29" o:spid="_x0000_s4170" type="#_x0000_t32" style="position:absolute;margin-left:0;margin-top:30.6pt;width:192.75pt;height:0;flip:x;z-index:25175654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30" o:spid="_x0000_s4169" type="#_x0000_t202" style="position:absolute;margin-left:397.15pt;margin-top:15.55pt;width:79.5pt;height:26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502BDC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502BDC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BB40B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353" w:rsidRDefault="005A4353">
      <w:r>
        <w:separator/>
      </w:r>
    </w:p>
  </w:footnote>
  <w:footnote w:type="continuationSeparator" w:id="1">
    <w:p w:rsidR="005A4353" w:rsidRDefault="005A43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Group 53" o:spid="_x0000_s420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209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СОДЕРЖАНИЕ</w:t>
                  </w:r>
                </w:p>
              </w:txbxContent>
            </v:textbox>
          </v:shape>
          <v:shape id="Freeform 55" o:spid="_x0000_s42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2" o:spid="_x0000_s4206" type="#_x0000_t32" style="position:absolute;left:0;text-align:left;margin-left:-1.2pt;margin-top:11.15pt;width:482pt;height:.1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46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</w:r>
                </w:p>
              </w:txbxContent>
            </v:textbox>
          </v:shape>
          <v:shape id="Freeform 55" o:spid="_x0000_s414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5" type="#_x0000_t32" style="position:absolute;left:0;text-align:left;margin-left:-1.2pt;margin-top:11.15pt;width:482pt;height:.1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42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ИНЖЕНЕРНАЯ ПОДГОТОВКА ТЕРРИТОРИИ ПОД БАЗУ ПОДРЯДНОЙ ОРГАНИЗАЦИИ</w:t>
                  </w:r>
                </w:p>
              </w:txbxContent>
            </v:textbox>
          </v:shape>
          <v:shape id="Freeform 55" o:spid="_x0000_s414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1" type="#_x0000_t32" style="position:absolute;left:0;text-align:left;margin-left:-1.2pt;margin-top:11.15pt;width:482pt;height:.1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38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ИНЖЕНЕРНОЕ ОБОРУДОВАНИЕ БАЗ</w:t>
                  </w:r>
                </w:p>
              </w:txbxContent>
            </v:textbox>
          </v:shape>
          <v:shape id="Freeform 55" o:spid="_x0000_s41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7" type="#_x0000_t32" style="position:absolute;left:0;text-align:left;margin-left:-1.2pt;margin-top:11.15pt;width:482pt;height:.15pt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34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ПЕРЕДАЧА БАЗЫ В ЭКСПЛУАТАЦИЮ</w:t>
                  </w:r>
                </w:p>
              </w:txbxContent>
            </v:textbox>
          </v:shape>
          <v:shape id="Freeform 55" o:spid="_x0000_s413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3" type="#_x0000_t32" style="position:absolute;left:0;text-align:left;margin-left:-1.2pt;margin-top:11.15pt;width:482pt;height:.1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3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БЕЗОПАСНОСТИ ПО ОХРАНЕ ИМУЩЕСТВА БАЗЫ, ПРОПУСКНОГО И ВНУТРИОБЪЕКТНОГО РЕЖИМА</w:t>
                  </w:r>
                </w:p>
              </w:txbxContent>
            </v:textbox>
          </v:shape>
          <v:shape id="Freeform 55" o:spid="_x0000_s413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9" type="#_x0000_t32" style="position:absolute;left:0;text-align:left;margin-left:-1.2pt;margin-top:11.15pt;width:482pt;height:.1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26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ПОЖАРНОЙ БЕЗОПАСНОСТИ К БАЗАМ ПОДРЯДНЫХ ОРГАНИЗАЦИЙ</w:t>
                  </w:r>
                </w:p>
              </w:txbxContent>
            </v:textbox>
          </v:shape>
          <v:shape id="Freeform 55" o:spid="_x0000_s412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5" type="#_x0000_t32" style="position:absolute;left:0;text-align:left;margin-left:-1.2pt;margin-top:11.15pt;width:482pt;height:.1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22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</w:r>
                </w:p>
              </w:txbxContent>
            </v:textbox>
          </v:shape>
          <v:shape id="Freeform 55" o:spid="_x0000_s4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1" type="#_x0000_t32" style="position:absolute;left:0;text-align:left;margin-left:-1.2pt;margin-top:11.15pt;width:482pt;height:.1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18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БАЗАМ ПОДРЯДНЫХ ОРГАНИЗАЦИЙ В ОБЛАСТИ ОХРАНЫ ОКРУЖАЮЩЕЙ СРЕДЫ</w:t>
                  </w:r>
                </w:p>
              </w:txbxContent>
            </v:textbox>
          </v:shape>
          <v:shape id="Freeform 55" o:spid="_x0000_s411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7" type="#_x0000_t32" style="position:absolute;left:0;text-align:left;margin-left:-1.2pt;margin-top:11.15pt;width:482pt;height:.1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14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 ОБЕСПЕЧЕНИЮ БАЗ ПОДРЯДНЫХ ОРГАНИЗАЦИЙ ЭНЕРГОНОСИТЕЛЯМИ (ЭЛЕКТРОЭНЕРГИЕЙ, ТЕПЛОВОЙ ЭНЕРГИЕЙ)</w:t>
                  </w:r>
                </w:p>
              </w:txbxContent>
            </v:textbox>
          </v:shape>
          <v:shape id="Freeform 55" o:spid="_x0000_s411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3" type="#_x0000_t32" style="position:absolute;left:0;text-align:left;margin-left:-1.2pt;margin-top:11.15pt;width:482pt;height:.1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10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ГАЗОСНАБЖЕНИЮ БАЗ ПОДРЯДНЫХ ОРГАНИЗАЦИЙ</w:t>
                  </w:r>
                </w:p>
              </w:txbxContent>
            </v:textbox>
          </v:shape>
          <v:shape id="Freeform 55" o:spid="_x0000_s4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9" type="#_x0000_t32" style="position:absolute;left:0;text-align:left;margin-left:-1.2pt;margin-top:11.15pt;width:482pt;height:.1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81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83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ВВОДНЫЕ ПОЛОЖЕНИЯ</w:t>
                  </w:r>
                </w:p>
              </w:txbxContent>
            </v:textbox>
          </v:shape>
          <v:shape id="Freeform 55" o:spid="_x0000_s418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80" type="#_x0000_t32" style="position:absolute;left:0;text-align:left;margin-left:-1.2pt;margin-top:11.15pt;width:482pt;height:.1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06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САНИТАРНЫХ НОРМ И ПРАВИЛ К ТЕРРИТОРИИ БАЗ ПОДРЯДНЫХ ОРГАНИЗАЦИЙ</w:t>
                  </w:r>
                </w:p>
              </w:txbxContent>
            </v:textbox>
          </v:shape>
          <v:shape id="Freeform 55" o:spid="_x0000_s410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5" type="#_x0000_t32" style="position:absolute;left:0;text-align:left;margin-left:-1.2pt;margin-top:11.15pt;width:482pt;height:.15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02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ССЫЛКИ</w:t>
                  </w:r>
                </w:p>
              </w:txbxContent>
            </v:textbox>
          </v:shape>
          <v:shape id="Freeform 55" o:spid="_x0000_s410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1" type="#_x0000_t32" style="position:absolute;left:0;text-align:left;margin-left:-1.2pt;margin-top:11.15pt;width:482pt;height:.15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098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ПРИЛОЖЕНИЯ</w:t>
                  </w:r>
                </w:p>
              </w:txbxContent>
            </v:textbox>
          </v:shape>
          <v:shape id="Freeform 55" o:spid="_x0000_s4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-1.2pt;margin-top:11.15pt;width:482pt;height:.1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66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ТЕРМИНЫ И ОПРЕДЕЛЕНИЯ</w:t>
                  </w:r>
                </w:p>
              </w:txbxContent>
            </v:textbox>
          </v:shape>
          <v:shape id="Freeform 55" o:spid="_x0000_s41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5" type="#_x0000_t32" style="position:absolute;left:0;text-align:left;margin-left:-1.2pt;margin-top:11.15pt;width:482pt;height:.1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62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ОБОЗНАЧЕНИЯ И СОКРАЩЕНИЯ</w:t>
                  </w:r>
                </w:p>
              </w:txbxContent>
            </v:textbox>
          </v:shape>
          <v:shape id="Freeform 55" o:spid="_x0000_s416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1" type="#_x0000_t32" style="position:absolute;left:0;text-align:left;margin-left:-1.2pt;margin-top:11.15pt;width:482pt;height:.1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58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ПОЛОЖЕНИЯ</w:t>
                  </w:r>
                </w:p>
              </w:txbxContent>
            </v:textbox>
          </v:shape>
          <v:shape id="Freeform 55" o:spid="_x0000_s415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7" type="#_x0000_t32" style="position:absolute;left:0;text-align:left;margin-left:-1.2pt;margin-top:11.15pt;width:482pt;height:.1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54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</w:r>
                </w:p>
              </w:txbxContent>
            </v:textbox>
          </v:shape>
          <v:shape id="Freeform 55" o:spid="_x0000_s415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3" type="#_x0000_t32" style="position:absolute;left:0;text-align:left;margin-left:-1.2pt;margin-top:11.15pt;width:482pt;height:.1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B40BD" w:rsidP="00472CD8">
    <w:pPr>
      <w:pStyle w:val="a8"/>
      <w:jc w:val="right"/>
    </w:pPr>
    <w:r>
      <w:rPr>
        <w:noProof/>
      </w:rPr>
      <w:pict>
        <v:group id="_x0000_s4150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ТРЕБОВАНИЯ К ТЕРРИТОРИЯМ РАЗМЕЩЕНИЯ СООРУЖЕНИЙ И ОБОРУДОВАНИЯ, ВКЛЮЧАЯ ВРЕМЕННЫЕ ЗДАНИЯ И СООРУЖЕНИЯБАЗ ПОДРЯДНЫХ ОРГАНИЗАЦИЙ</w:t>
                  </w:r>
                </w:p>
              </w:txbxContent>
            </v:textbox>
          </v:shape>
          <v:shape id="Freeform 55" o:spid="_x0000_s41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B40BD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9" type="#_x0000_t32" style="position:absolute;left:0;text-align:left;margin-left:-1.2pt;margin-top:11.15pt;width:482pt;height:.1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ctiveWritingStyle w:appName="MSWord" w:lang="ru-RU" w:vendorID="1" w:dllVersion="512" w:checkStyle="1"/>
  <w:stylePaneFormatFilter w:val="3F0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31746"/>
    <o:shapelayout v:ext="edit">
      <o:idmap v:ext="edit" data="4"/>
      <o:rules v:ext="edit">
        <o:r id="V:Rule5" type="connector" idref="#AutoShape 128"/>
        <o:r id="V:Rule6" type="connector" idref="#AutoShape 130"/>
        <o:r id="V:Rule9" type="connector" idref="#AutoShape 128"/>
        <o:r id="V:Rule10" type="connector" idref="#AutoShape 130"/>
        <o:r id="V:Rule30" type="connector" idref="#_x0000_s4157"/>
        <o:r id="V:Rule32" type="connector" idref="#Прямая со стрелкой 25"/>
        <o:r id="V:Rule33" type="connector" idref="#_x0000_s4165"/>
        <o:r id="V:Rule34" type="connector" idref="#_x0000_s4105"/>
        <o:r id="V:Rule35" type="connector" idref="#Прямая со стрелкой 129"/>
        <o:r id="V:Rule36" type="connector" idref="#_x0000_s4161"/>
        <o:r id="V:Rule37" type="connector" idref="#_x0000_s4153"/>
        <o:r id="V:Rule38" type="connector" idref="#_x0000_s4113"/>
        <o:r id="V:Rule39" type="connector" idref="#_x0000_s4141"/>
        <o:r id="V:Rule41" type="connector" idref="#_x0000_s4133"/>
        <o:r id="V:Rule42" type="connector" idref="#_x0000_s4109"/>
        <o:r id="V:Rule43" type="connector" idref="#_x0000_s4125"/>
        <o:r id="V:Rule44" type="connector" idref="#_x0000_s4097"/>
        <o:r id="V:Rule47" type="connector" idref="#_x0000_s4117"/>
        <o:r id="V:Rule48" type="connector" idref="#_x0000_s4180"/>
        <o:r id="V:Rule49" type="connector" idref="#_x0000_s4145"/>
        <o:r id="V:Rule50" type="connector" idref="#AutoShape 130"/>
        <o:r id="V:Rule51" type="connector" idref="#AutoShape 52"/>
        <o:r id="V:Rule52" type="connector" idref="#_x0000_s4101"/>
        <o:r id="V:Rule53" type="connector" idref="#_x0000_s4149"/>
        <o:r id="V:Rule54" type="connector" idref="#_x0000_s4129"/>
        <o:r id="V:Rule55" type="connector" idref="#AutoShape 128"/>
        <o:r id="V:Rule56" type="connector" idref="#Прямая со стрелкой 109"/>
        <o:r id="V:Rule57" type="connector" idref="#_x0000_s4121"/>
        <o:r id="V:Rule58" type="connector" idref="#_x0000_s413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2813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469"/>
    <w:rsid w:val="000875BF"/>
    <w:rsid w:val="00087AF6"/>
    <w:rsid w:val="00087EB3"/>
    <w:rsid w:val="00087FC3"/>
    <w:rsid w:val="00091939"/>
    <w:rsid w:val="000919F3"/>
    <w:rsid w:val="00091BA6"/>
    <w:rsid w:val="00093AAB"/>
    <w:rsid w:val="00094A46"/>
    <w:rsid w:val="000955E4"/>
    <w:rsid w:val="00095B5A"/>
    <w:rsid w:val="000967E2"/>
    <w:rsid w:val="00096D49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B23"/>
    <w:rsid w:val="00102CA4"/>
    <w:rsid w:val="00103B47"/>
    <w:rsid w:val="0010452B"/>
    <w:rsid w:val="00104825"/>
    <w:rsid w:val="00104B9A"/>
    <w:rsid w:val="0010571A"/>
    <w:rsid w:val="00106548"/>
    <w:rsid w:val="00107063"/>
    <w:rsid w:val="00107D09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2091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7F5"/>
    <w:rsid w:val="002762B8"/>
    <w:rsid w:val="00276453"/>
    <w:rsid w:val="002770C0"/>
    <w:rsid w:val="0027752A"/>
    <w:rsid w:val="00277AD2"/>
    <w:rsid w:val="002811B4"/>
    <w:rsid w:val="0028151A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1D6E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EFE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D5E92"/>
    <w:rsid w:val="003E1516"/>
    <w:rsid w:val="003E1911"/>
    <w:rsid w:val="003E2C76"/>
    <w:rsid w:val="003E3BF8"/>
    <w:rsid w:val="003E4984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5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318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A7CA8"/>
    <w:rsid w:val="004B0A20"/>
    <w:rsid w:val="004B0E36"/>
    <w:rsid w:val="004B18D3"/>
    <w:rsid w:val="004B3B72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AE5"/>
    <w:rsid w:val="004C3126"/>
    <w:rsid w:val="004C395A"/>
    <w:rsid w:val="004C43A7"/>
    <w:rsid w:val="004C443B"/>
    <w:rsid w:val="004C5B80"/>
    <w:rsid w:val="004C5B93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2BDC"/>
    <w:rsid w:val="00504452"/>
    <w:rsid w:val="005046F4"/>
    <w:rsid w:val="005048AC"/>
    <w:rsid w:val="00504B04"/>
    <w:rsid w:val="005052AC"/>
    <w:rsid w:val="0050582C"/>
    <w:rsid w:val="00505882"/>
    <w:rsid w:val="00506DA4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1BD7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4353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26F7"/>
    <w:rsid w:val="005F2FB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07FE2"/>
    <w:rsid w:val="00610C0E"/>
    <w:rsid w:val="00610E66"/>
    <w:rsid w:val="006116B9"/>
    <w:rsid w:val="006117CC"/>
    <w:rsid w:val="00611A09"/>
    <w:rsid w:val="006126E1"/>
    <w:rsid w:val="00612CEC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3340C"/>
    <w:rsid w:val="00634795"/>
    <w:rsid w:val="00634937"/>
    <w:rsid w:val="00634A85"/>
    <w:rsid w:val="00634E23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7ABF"/>
    <w:rsid w:val="00677FF8"/>
    <w:rsid w:val="00680393"/>
    <w:rsid w:val="006806B6"/>
    <w:rsid w:val="00680B8E"/>
    <w:rsid w:val="00680EC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7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630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B4C"/>
    <w:rsid w:val="00734BB2"/>
    <w:rsid w:val="00734EF7"/>
    <w:rsid w:val="007353DE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3514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D7E6F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2AA8"/>
    <w:rsid w:val="00823DDE"/>
    <w:rsid w:val="0082411B"/>
    <w:rsid w:val="00824ED3"/>
    <w:rsid w:val="00825587"/>
    <w:rsid w:val="008258E5"/>
    <w:rsid w:val="00825D6C"/>
    <w:rsid w:val="00825F89"/>
    <w:rsid w:val="00826473"/>
    <w:rsid w:val="00826DEA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149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A4E"/>
    <w:rsid w:val="00967DD4"/>
    <w:rsid w:val="0097011A"/>
    <w:rsid w:val="009704BD"/>
    <w:rsid w:val="00970E56"/>
    <w:rsid w:val="009712F1"/>
    <w:rsid w:val="00975530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51B"/>
    <w:rsid w:val="0099557A"/>
    <w:rsid w:val="00995A44"/>
    <w:rsid w:val="00997CE1"/>
    <w:rsid w:val="009A07EA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68C"/>
    <w:rsid w:val="009D7752"/>
    <w:rsid w:val="009D7C55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4254"/>
    <w:rsid w:val="00A74564"/>
    <w:rsid w:val="00A74643"/>
    <w:rsid w:val="00A74EDF"/>
    <w:rsid w:val="00A76594"/>
    <w:rsid w:val="00A771A4"/>
    <w:rsid w:val="00A77818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39E5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2EE1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3FFE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14D0"/>
    <w:rsid w:val="00B12820"/>
    <w:rsid w:val="00B138DC"/>
    <w:rsid w:val="00B13A1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838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40BD"/>
    <w:rsid w:val="00BB5198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A9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1BD7"/>
    <w:rsid w:val="00BE30FA"/>
    <w:rsid w:val="00BE3CB6"/>
    <w:rsid w:val="00BE3D80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A6B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55F7"/>
    <w:rsid w:val="00CB6DA9"/>
    <w:rsid w:val="00CB757E"/>
    <w:rsid w:val="00CC07DA"/>
    <w:rsid w:val="00CC084B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C4F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6C5E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348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196A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4E84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56224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C5BFE"/>
    <w:rsid w:val="00ED1FD6"/>
    <w:rsid w:val="00ED23B9"/>
    <w:rsid w:val="00ED30A9"/>
    <w:rsid w:val="00ED387E"/>
    <w:rsid w:val="00ED3A59"/>
    <w:rsid w:val="00ED4DFF"/>
    <w:rsid w:val="00ED5A6B"/>
    <w:rsid w:val="00ED5AF9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0BF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1688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467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F9"/>
    <w:rsid w:val="00F47924"/>
    <w:rsid w:val="00F479B5"/>
    <w:rsid w:val="00F50BA3"/>
    <w:rsid w:val="00F51E1A"/>
    <w:rsid w:val="00F5212B"/>
    <w:rsid w:val="00F53D8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25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D7834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  <w:rsid w:val="00FF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1746"/>
    <o:shapelayout v:ext="edit">
      <o:idmap v:ext="edit" data="1"/>
      <o:rules v:ext="edit">
        <o:r id="V:Rule4" type="connector" idref="#AutoShape 31"/>
        <o:r id="V:Rule5" type="connector" idref="#AutoShape 35"/>
        <o:r id="V:Rule6" type="connector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uiPriority w:val="99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607FE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607F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9" Type="http://schemas.openxmlformats.org/officeDocument/2006/relationships/header" Target="header2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header" Target="header21.xml"/><Relationship Id="rId42" Type="http://schemas.openxmlformats.org/officeDocument/2006/relationships/header" Target="header2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2.xml"/><Relationship Id="rId33" Type="http://schemas.openxmlformats.org/officeDocument/2006/relationships/header" Target="header20.xml"/><Relationship Id="rId38" Type="http://schemas.openxmlformats.org/officeDocument/2006/relationships/header" Target="header25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29" Type="http://schemas.openxmlformats.org/officeDocument/2006/relationships/header" Target="header16.xml"/><Relationship Id="rId41" Type="http://schemas.openxmlformats.org/officeDocument/2006/relationships/header" Target="header2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32" Type="http://schemas.openxmlformats.org/officeDocument/2006/relationships/header" Target="header19.xml"/><Relationship Id="rId37" Type="http://schemas.openxmlformats.org/officeDocument/2006/relationships/header" Target="header24.xml"/><Relationship Id="rId40" Type="http://schemas.openxmlformats.org/officeDocument/2006/relationships/header" Target="header27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36" Type="http://schemas.openxmlformats.org/officeDocument/2006/relationships/header" Target="header2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8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ru.wikipedia.org/wiki/%D0%9F%D0%BE%D0%B6%D0%B0%D1%80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35" Type="http://schemas.openxmlformats.org/officeDocument/2006/relationships/header" Target="header22.xml"/><Relationship Id="rId43" Type="http://schemas.openxmlformats.org/officeDocument/2006/relationships/header" Target="header3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F8ADF-34EE-499A-B8CE-A80EAE0B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14909</Words>
  <Characters>84982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99692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lastModifiedBy>Mushta_PG</cp:lastModifiedBy>
  <cp:revision>22</cp:revision>
  <cp:lastPrinted>2016-09-22T03:02:00Z</cp:lastPrinted>
  <dcterms:created xsi:type="dcterms:W3CDTF">2015-01-04T05:48:00Z</dcterms:created>
  <dcterms:modified xsi:type="dcterms:W3CDTF">2016-09-22T03:04:00Z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